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69744" w14:textId="2A56B03F" w:rsidR="00ED5C76" w:rsidRPr="003F310F" w:rsidRDefault="00ED5C76" w:rsidP="002929E7">
      <w:pPr>
        <w:widowControl w:val="0"/>
        <w:ind w:firstLineChars="0" w:firstLine="0"/>
        <w:outlineLvl w:val="0"/>
        <w:rPr>
          <w:rFonts w:ascii="黑体" w:eastAsia="黑体" w:hAnsi="黑体" w:hint="eastAsia"/>
        </w:rPr>
      </w:pPr>
      <w:r w:rsidRPr="003F310F">
        <w:rPr>
          <w:rFonts w:ascii="黑体" w:eastAsia="黑体" w:hAnsi="黑体" w:hint="eastAsia"/>
        </w:rPr>
        <w:t>附件</w:t>
      </w:r>
      <w:r w:rsidR="00156F1E">
        <w:rPr>
          <w:rFonts w:ascii="黑体" w:eastAsia="黑体" w:hAnsi="黑体" w:hint="eastAsia"/>
        </w:rPr>
        <w:t>2</w:t>
      </w:r>
    </w:p>
    <w:p w14:paraId="50A479CC" w14:textId="77777777" w:rsidR="003B48C0" w:rsidRDefault="003B48C0" w:rsidP="00156F1E">
      <w:pPr>
        <w:widowControl w:val="0"/>
        <w:ind w:firstLine="640"/>
        <w:rPr>
          <w:rFonts w:hint="eastAsia"/>
        </w:rPr>
      </w:pPr>
    </w:p>
    <w:p w14:paraId="2A24DED3" w14:textId="67631E60" w:rsidR="00ED5C76" w:rsidRPr="00ED5C76" w:rsidRDefault="00ED5C76" w:rsidP="00156F1E">
      <w:pPr>
        <w:widowControl w:val="0"/>
        <w:ind w:firstLineChars="0" w:firstLine="0"/>
        <w:jc w:val="center"/>
        <w:outlineLvl w:val="0"/>
        <w:rPr>
          <w:rFonts w:ascii="方正小标宋简体" w:eastAsia="方正小标宋简体" w:hint="eastAsia"/>
          <w:sz w:val="40"/>
          <w:szCs w:val="28"/>
        </w:rPr>
      </w:pPr>
      <w:r w:rsidRPr="00ED5C76">
        <w:rPr>
          <w:rFonts w:ascii="方正小标宋简体" w:eastAsia="方正小标宋简体" w:hint="eastAsia"/>
          <w:sz w:val="40"/>
          <w:szCs w:val="28"/>
        </w:rPr>
        <w:t>数据算法类赛题示例</w:t>
      </w:r>
    </w:p>
    <w:p w14:paraId="2BB17393" w14:textId="77777777" w:rsidR="005F17A5" w:rsidRDefault="005F17A5" w:rsidP="003F310F">
      <w:pPr>
        <w:widowControl w:val="0"/>
        <w:ind w:firstLine="640"/>
        <w:rPr>
          <w:rFonts w:ascii="黑体" w:eastAsia="黑体" w:hAnsi="黑体" w:hint="eastAsia"/>
        </w:rPr>
      </w:pPr>
    </w:p>
    <w:p w14:paraId="047C9E9F" w14:textId="2C469AE8" w:rsidR="00ED5C76" w:rsidRPr="005F17A5" w:rsidRDefault="005F17A5" w:rsidP="002929E7">
      <w:pPr>
        <w:widowControl w:val="0"/>
        <w:ind w:firstLine="640"/>
        <w:outlineLvl w:val="1"/>
        <w:rPr>
          <w:rFonts w:ascii="黑体" w:eastAsia="黑体" w:hAnsi="黑体" w:hint="eastAsia"/>
        </w:rPr>
      </w:pPr>
      <w:r w:rsidRPr="005F17A5">
        <w:rPr>
          <w:rFonts w:ascii="黑体" w:eastAsia="黑体" w:hAnsi="黑体" w:hint="eastAsia"/>
        </w:rPr>
        <w:t>示例</w:t>
      </w:r>
      <w:proofErr w:type="gramStart"/>
      <w:r w:rsidRPr="005F17A5">
        <w:rPr>
          <w:rFonts w:ascii="黑体" w:eastAsia="黑体" w:hAnsi="黑体" w:hint="eastAsia"/>
        </w:rPr>
        <w:t>一</w:t>
      </w:r>
      <w:proofErr w:type="gramEnd"/>
      <w:r w:rsidRPr="005F17A5">
        <w:rPr>
          <w:rFonts w:ascii="黑体" w:eastAsia="黑体" w:hAnsi="黑体" w:hint="eastAsia"/>
        </w:rPr>
        <w:t>：</w:t>
      </w:r>
    </w:p>
    <w:p w14:paraId="64F0BB24" w14:textId="3A5C5A1C" w:rsidR="00ED5C76" w:rsidRPr="00D56612" w:rsidRDefault="005F17A5" w:rsidP="003F310F">
      <w:pPr>
        <w:widowControl w:val="0"/>
        <w:ind w:firstLine="640"/>
        <w:rPr>
          <w:rFonts w:hAnsi="黑体" w:hint="eastAsia"/>
        </w:rPr>
      </w:pPr>
      <w:r w:rsidRPr="005F17A5">
        <w:rPr>
          <w:rFonts w:ascii="楷体_GB2312" w:eastAsia="楷体_GB2312" w:hAnsi="黑体" w:hint="eastAsia"/>
        </w:rPr>
        <w:t>（一）</w:t>
      </w:r>
      <w:r w:rsidR="00D56612" w:rsidRPr="005F17A5">
        <w:rPr>
          <w:rFonts w:ascii="楷体_GB2312" w:eastAsia="楷体_GB2312" w:hAnsi="黑体" w:hint="eastAsia"/>
        </w:rPr>
        <w:t>题目名称</w:t>
      </w:r>
      <w:r w:rsidR="00ED5C76" w:rsidRPr="005F17A5">
        <w:rPr>
          <w:rFonts w:ascii="楷体_GB2312" w:eastAsia="楷体_GB2312" w:hAnsi="黑体" w:hint="eastAsia"/>
        </w:rPr>
        <w:t>：</w:t>
      </w:r>
      <w:r w:rsidR="00ED5C76" w:rsidRPr="00D56612">
        <w:rPr>
          <w:rFonts w:hAnsi="黑体" w:hint="eastAsia"/>
        </w:rPr>
        <w:t>基于大模型的就医导诊模型评估</w:t>
      </w:r>
      <w:r w:rsidR="00D56612" w:rsidRPr="00D56612">
        <w:rPr>
          <w:rFonts w:hAnsi="黑体" w:hint="eastAsia"/>
        </w:rPr>
        <w:t>（例）</w:t>
      </w:r>
    </w:p>
    <w:p w14:paraId="7F71D682" w14:textId="58A9D027" w:rsidR="00D56612" w:rsidRPr="00D56612" w:rsidRDefault="005F17A5" w:rsidP="003F310F">
      <w:pPr>
        <w:widowControl w:val="0"/>
        <w:ind w:firstLine="640"/>
        <w:rPr>
          <w:rFonts w:hAnsi="黑体" w:hint="eastAsia"/>
        </w:rPr>
      </w:pPr>
      <w:r w:rsidRPr="005F17A5">
        <w:rPr>
          <w:rFonts w:ascii="楷体_GB2312" w:eastAsia="楷体_GB2312" w:hAnsi="黑体" w:hint="eastAsia"/>
        </w:rPr>
        <w:t>（二）</w:t>
      </w:r>
      <w:r w:rsidR="00D56612" w:rsidRPr="005F17A5">
        <w:rPr>
          <w:rFonts w:ascii="楷体_GB2312" w:eastAsia="楷体_GB2312" w:hAnsi="黑体" w:hint="eastAsia"/>
        </w:rPr>
        <w:t>所属赛道：</w:t>
      </w:r>
      <w:r w:rsidR="00D56612" w:rsidRPr="00D56612">
        <w:rPr>
          <w:rFonts w:hAnsi="黑体" w:hint="eastAsia"/>
        </w:rPr>
        <w:t>医疗健康</w:t>
      </w:r>
    </w:p>
    <w:p w14:paraId="2FA56CB2" w14:textId="2D2A74BB" w:rsidR="004E7590" w:rsidRPr="005F17A5" w:rsidRDefault="005F17A5" w:rsidP="003F310F">
      <w:pPr>
        <w:widowControl w:val="0"/>
        <w:ind w:firstLine="640"/>
        <w:rPr>
          <w:rFonts w:ascii="楷体_GB2312" w:eastAsia="楷体_GB2312" w:hAnsi="黑体" w:hint="eastAsia"/>
        </w:rPr>
      </w:pPr>
      <w:r w:rsidRPr="005F17A5">
        <w:rPr>
          <w:rFonts w:ascii="楷体_GB2312" w:eastAsia="楷体_GB2312" w:hAnsi="黑体" w:hint="eastAsia"/>
        </w:rPr>
        <w:t>（三）</w:t>
      </w:r>
      <w:r w:rsidR="00ED5C76" w:rsidRPr="005F17A5">
        <w:rPr>
          <w:rFonts w:ascii="楷体_GB2312" w:eastAsia="楷体_GB2312" w:hAnsi="黑体" w:hint="eastAsia"/>
        </w:rPr>
        <w:t>题目描述：</w:t>
      </w:r>
    </w:p>
    <w:p w14:paraId="6B7602B1" w14:textId="683AB7AE" w:rsidR="00ED5C76" w:rsidRDefault="00ED5C76" w:rsidP="003F310F">
      <w:pPr>
        <w:widowControl w:val="0"/>
        <w:ind w:firstLine="640"/>
        <w:rPr>
          <w:rFonts w:hAnsi="黑体" w:hint="eastAsia"/>
        </w:rPr>
      </w:pPr>
      <w:r w:rsidRPr="00ED5C76">
        <w:rPr>
          <w:rFonts w:hAnsi="黑体" w:hint="eastAsia"/>
        </w:rPr>
        <w:t>通过人工智能技术，智能导诊系统能够根据患者主诉自动分析患者的病情，并根据疾病类型和症状推荐合适的科室和医生，为患者提供精准的分诊服务。解决了传统导诊过程中可能出现的“知症不知病”、“知病不知科”以及“挂错号”等问题，大大减少了患者的等待时间和就医难度。本赛题需要在综合医院和专科医院的不同场景下，展示其在导诊应用下，通过输入主诉，得到推荐科室，以评价科室推荐的准确性。</w:t>
      </w:r>
    </w:p>
    <w:p w14:paraId="74457D4D" w14:textId="12A07AB1" w:rsidR="004E7590" w:rsidRPr="005F17A5" w:rsidRDefault="005F17A5" w:rsidP="003F310F">
      <w:pPr>
        <w:widowControl w:val="0"/>
        <w:ind w:firstLine="640"/>
        <w:rPr>
          <w:rFonts w:ascii="楷体_GB2312" w:eastAsia="楷体_GB2312" w:hAnsi="黑体" w:hint="eastAsia"/>
        </w:rPr>
      </w:pPr>
      <w:r w:rsidRPr="005F17A5">
        <w:rPr>
          <w:rFonts w:ascii="楷体_GB2312" w:eastAsia="楷体_GB2312" w:hAnsi="黑体" w:hint="eastAsia"/>
        </w:rPr>
        <w:t>（四）</w:t>
      </w:r>
      <w:r w:rsidR="00ED5C76" w:rsidRPr="005F17A5">
        <w:rPr>
          <w:rFonts w:ascii="楷体_GB2312" w:eastAsia="楷体_GB2312" w:hAnsi="黑体" w:hint="eastAsia"/>
        </w:rPr>
        <w:t>数据说明：</w:t>
      </w:r>
    </w:p>
    <w:p w14:paraId="0712C858" w14:textId="6B13B373" w:rsidR="00BB72EE" w:rsidRDefault="00BB72EE" w:rsidP="003F310F">
      <w:pPr>
        <w:widowControl w:val="0"/>
        <w:ind w:firstLine="643"/>
        <w:rPr>
          <w:rFonts w:hAnsi="黑体" w:hint="eastAsia"/>
        </w:rPr>
      </w:pPr>
      <w:r w:rsidRPr="00BB72EE">
        <w:rPr>
          <w:rFonts w:hAnsi="黑体" w:hint="eastAsia"/>
          <w:b/>
          <w:bCs/>
        </w:rPr>
        <w:t>1.数据</w:t>
      </w:r>
      <w:r>
        <w:rPr>
          <w:rFonts w:hAnsi="黑体" w:hint="eastAsia"/>
          <w:b/>
          <w:bCs/>
        </w:rPr>
        <w:t>概况</w:t>
      </w:r>
      <w:r w:rsidRPr="00BB72EE">
        <w:rPr>
          <w:rFonts w:hAnsi="黑体" w:hint="eastAsia"/>
          <w:b/>
          <w:bCs/>
        </w:rPr>
        <w:t>：</w:t>
      </w:r>
      <w:r w:rsidR="004E7590" w:rsidRPr="004E7590">
        <w:rPr>
          <w:rFonts w:hAnsi="黑体" w:hint="eastAsia"/>
        </w:rPr>
        <w:t>基于真实临床医生与患者之间关于症状、病史、医疗诉求等内容的对话构建的导诊问答</w:t>
      </w:r>
      <w:r>
        <w:rPr>
          <w:rFonts w:hAnsi="黑体" w:hint="eastAsia"/>
        </w:rPr>
        <w:t>集</w:t>
      </w:r>
      <w:r w:rsidR="004E7590" w:rsidRPr="004E7590">
        <w:rPr>
          <w:rFonts w:hAnsi="黑体" w:hint="eastAsia"/>
        </w:rPr>
        <w:t>。</w:t>
      </w:r>
      <w:r w:rsidR="00400086" w:rsidRPr="004E7590">
        <w:rPr>
          <w:rFonts w:hAnsi="黑体" w:hint="eastAsia"/>
        </w:rPr>
        <w:t>评测数据</w:t>
      </w:r>
      <w:proofErr w:type="gramStart"/>
      <w:r w:rsidR="00400086" w:rsidRPr="004E7590">
        <w:rPr>
          <w:rFonts w:hAnsi="黑体" w:hint="eastAsia"/>
        </w:rPr>
        <w:t>集来自</w:t>
      </w:r>
      <w:proofErr w:type="gramEnd"/>
      <w:r w:rsidR="00400086" w:rsidRPr="004E7590">
        <w:rPr>
          <w:rFonts w:hAnsi="黑体" w:hint="eastAsia"/>
        </w:rPr>
        <w:t>两类医院类型：综合医院和专科医院，专科医院又将细分为儿童、妇产、口腔、中医四类，综合医院以及每类专科医院所包含的评测</w:t>
      </w:r>
      <w:proofErr w:type="gramStart"/>
      <w:r w:rsidR="00400086" w:rsidRPr="004E7590">
        <w:rPr>
          <w:rFonts w:hAnsi="黑体" w:hint="eastAsia"/>
        </w:rPr>
        <w:t>数据集均被</w:t>
      </w:r>
      <w:proofErr w:type="gramEnd"/>
      <w:r w:rsidR="00400086" w:rsidRPr="004E7590">
        <w:rPr>
          <w:rFonts w:hAnsi="黑体" w:hint="eastAsia"/>
        </w:rPr>
        <w:t>分为验证集和测试集，数据量</w:t>
      </w:r>
      <w:r w:rsidR="00400086">
        <w:rPr>
          <w:rFonts w:hAnsi="黑体" w:hint="eastAsia"/>
        </w:rPr>
        <w:t>各</w:t>
      </w:r>
      <w:r w:rsidR="00400086" w:rsidRPr="004E7590">
        <w:rPr>
          <w:rFonts w:hAnsi="黑体" w:hint="eastAsia"/>
        </w:rPr>
        <w:t>1000</w:t>
      </w:r>
      <w:r w:rsidR="00400086">
        <w:rPr>
          <w:rFonts w:hAnsi="黑体" w:hint="eastAsia"/>
        </w:rPr>
        <w:t>个</w:t>
      </w:r>
      <w:r w:rsidR="00400086" w:rsidRPr="004E7590">
        <w:rPr>
          <w:rFonts w:hAnsi="黑体" w:hint="eastAsia"/>
        </w:rPr>
        <w:t>，以保证模型在不同数据分布上的泛化能力。其中验证集将会随</w:t>
      </w:r>
      <w:r w:rsidR="00400086" w:rsidRPr="004E7590">
        <w:rPr>
          <w:rFonts w:hAnsi="黑体" w:hint="eastAsia"/>
        </w:rPr>
        <w:lastRenderedPageBreak/>
        <w:t>复赛任务发送至复赛参赛团队，团队可自行测试验证效果。测试集为复赛时进行考核的主要内容。</w:t>
      </w:r>
    </w:p>
    <w:p w14:paraId="65316748" w14:textId="4171ACC6" w:rsidR="004E7590" w:rsidRDefault="00BB72EE" w:rsidP="003F310F">
      <w:pPr>
        <w:widowControl w:val="0"/>
        <w:ind w:firstLine="643"/>
        <w:rPr>
          <w:rFonts w:hAnsi="黑体" w:hint="eastAsia"/>
        </w:rPr>
      </w:pPr>
      <w:r w:rsidRPr="00BB72EE">
        <w:rPr>
          <w:rFonts w:hAnsi="黑体" w:hint="eastAsia"/>
          <w:b/>
          <w:bCs/>
        </w:rPr>
        <w:t>2.建模任务：</w:t>
      </w:r>
      <w:r w:rsidR="004E7590" w:rsidRPr="004E7590">
        <w:rPr>
          <w:rFonts w:hAnsi="黑体" w:hint="eastAsia"/>
        </w:rPr>
        <w:t>模型需要分析对话信息，根据患者的症状和体征，为其推荐给定范围内合适的挂号科室，由于对话信息同时存在多个疑似诊断，因此输出需要覆盖所有诊断的对应科室。</w:t>
      </w:r>
    </w:p>
    <w:p w14:paraId="54E4E66E" w14:textId="1C662ABE" w:rsidR="00BB72EE" w:rsidRPr="00BB72EE" w:rsidRDefault="00400086" w:rsidP="003F310F">
      <w:pPr>
        <w:widowControl w:val="0"/>
        <w:ind w:firstLine="643"/>
        <w:rPr>
          <w:rFonts w:hAnsi="黑体" w:hint="eastAsia"/>
          <w:b/>
          <w:bCs/>
        </w:rPr>
      </w:pPr>
      <w:r>
        <w:rPr>
          <w:rFonts w:hAnsi="黑体" w:hint="eastAsia"/>
          <w:b/>
          <w:bCs/>
        </w:rPr>
        <w:t>3</w:t>
      </w:r>
      <w:r w:rsidR="00BB72EE" w:rsidRPr="00BB72EE">
        <w:rPr>
          <w:rFonts w:hAnsi="黑体" w:hint="eastAsia"/>
          <w:b/>
          <w:bCs/>
        </w:rPr>
        <w:t>.数据结构：</w:t>
      </w:r>
    </w:p>
    <w:tbl>
      <w:tblPr>
        <w:tblStyle w:val="ae"/>
        <w:tblW w:w="0" w:type="auto"/>
        <w:tblLook w:val="04A0" w:firstRow="1" w:lastRow="0" w:firstColumn="1" w:lastColumn="0" w:noHBand="0" w:noVBand="1"/>
      </w:tblPr>
      <w:tblGrid>
        <w:gridCol w:w="9060"/>
      </w:tblGrid>
      <w:tr w:rsidR="00BB72EE" w:rsidRPr="000143DF" w14:paraId="207218E0" w14:textId="77777777" w:rsidTr="000143DF">
        <w:trPr>
          <w:trHeight w:val="3065"/>
        </w:trPr>
        <w:tc>
          <w:tcPr>
            <w:tcW w:w="9060" w:type="dxa"/>
          </w:tcPr>
          <w:p w14:paraId="6DDE2DC2" w14:textId="4DB7F682" w:rsidR="00BB72EE" w:rsidRPr="000143DF" w:rsidRDefault="00BB72EE" w:rsidP="00BB72EE">
            <w:pPr>
              <w:widowControl w:val="0"/>
              <w:ind w:firstLineChars="0" w:firstLine="0"/>
              <w:rPr>
                <w:rFonts w:ascii="Cambria" w:eastAsia="微软雅黑" w:hAnsi="Cambria"/>
                <w:sz w:val="28"/>
                <w:szCs w:val="21"/>
              </w:rPr>
            </w:pPr>
            <w:r w:rsidRPr="000143DF">
              <w:rPr>
                <w:rFonts w:ascii="Cambria" w:eastAsia="微软雅黑" w:hAnsi="Cambria"/>
                <w:sz w:val="28"/>
                <w:szCs w:val="21"/>
              </w:rPr>
              <w:t>JSON</w:t>
            </w:r>
            <w:r w:rsidRPr="000143DF">
              <w:rPr>
                <w:rFonts w:ascii="Cambria" w:eastAsia="微软雅黑" w:hAnsi="Cambria"/>
                <w:sz w:val="28"/>
                <w:szCs w:val="21"/>
              </w:rPr>
              <w:br/>
              <w:t>{</w:t>
            </w:r>
          </w:p>
          <w:p w14:paraId="7F8E6AED" w14:textId="523C42D1"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"dialogue": str,</w:t>
            </w:r>
          </w:p>
          <w:p w14:paraId="15A90541" w14:textId="6CDC21F1"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"question": str,</w:t>
            </w:r>
          </w:p>
          <w:p w14:paraId="166F1FA0" w14:textId="48C0D5CC"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"department": [str1, str2, str</w:t>
            </w:r>
            <w:proofErr w:type="gramStart"/>
            <w:r w:rsidRPr="000143DF">
              <w:rPr>
                <w:rFonts w:ascii="Cambria" w:eastAsia="微软雅黑" w:hAnsi="Cambria"/>
                <w:sz w:val="28"/>
                <w:szCs w:val="21"/>
              </w:rPr>
              <w:t>3,...</w:t>
            </w:r>
            <w:proofErr w:type="gramEnd"/>
            <w:r w:rsidRPr="000143DF">
              <w:rPr>
                <w:rFonts w:ascii="Cambria" w:eastAsia="微软雅黑" w:hAnsi="Cambria"/>
                <w:sz w:val="28"/>
                <w:szCs w:val="21"/>
              </w:rPr>
              <w:t xml:space="preserve">, </w:t>
            </w:r>
            <w:proofErr w:type="spellStart"/>
            <w:r w:rsidRPr="000143DF">
              <w:rPr>
                <w:rFonts w:ascii="Cambria" w:eastAsia="微软雅黑" w:hAnsi="Cambria"/>
                <w:sz w:val="28"/>
                <w:szCs w:val="21"/>
              </w:rPr>
              <w:t>strn</w:t>
            </w:r>
            <w:proofErr w:type="spellEnd"/>
            <w:r w:rsidRPr="000143DF">
              <w:rPr>
                <w:rFonts w:ascii="Cambria" w:eastAsia="微软雅黑" w:hAnsi="Cambria"/>
                <w:sz w:val="28"/>
                <w:szCs w:val="21"/>
              </w:rPr>
              <w:t>],</w:t>
            </w:r>
          </w:p>
          <w:p w14:paraId="103B4B89" w14:textId="54560E61"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"answer department": [str</w:t>
            </w:r>
            <w:proofErr w:type="gramStart"/>
            <w:r w:rsidRPr="000143DF">
              <w:rPr>
                <w:rFonts w:ascii="Cambria" w:eastAsia="微软雅黑" w:hAnsi="Cambria"/>
                <w:sz w:val="28"/>
                <w:szCs w:val="21"/>
              </w:rPr>
              <w:t>2,str</w:t>
            </w:r>
            <w:proofErr w:type="gramEnd"/>
            <w:r w:rsidRPr="000143DF">
              <w:rPr>
                <w:rFonts w:ascii="Cambria" w:eastAsia="微软雅黑" w:hAnsi="Cambria"/>
                <w:sz w:val="28"/>
                <w:szCs w:val="21"/>
              </w:rPr>
              <w:t>4],</w:t>
            </w:r>
          </w:p>
          <w:p w14:paraId="4DCD6DBB" w14:textId="2E85A764"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w:t>
            </w:r>
            <w:proofErr w:type="spellStart"/>
            <w:proofErr w:type="gramStart"/>
            <w:r w:rsidRPr="000143DF">
              <w:rPr>
                <w:rFonts w:ascii="Cambria" w:eastAsia="微软雅黑" w:hAnsi="Cambria"/>
                <w:sz w:val="28"/>
                <w:szCs w:val="21"/>
              </w:rPr>
              <w:t>sample</w:t>
            </w:r>
            <w:proofErr w:type="gramEnd"/>
            <w:r w:rsidRPr="000143DF">
              <w:rPr>
                <w:rFonts w:ascii="Cambria" w:eastAsia="微软雅黑" w:hAnsi="Cambria"/>
                <w:sz w:val="28"/>
                <w:szCs w:val="21"/>
              </w:rPr>
              <w:t>_id</w:t>
            </w:r>
            <w:proofErr w:type="spellEnd"/>
            <w:r w:rsidRPr="000143DF">
              <w:rPr>
                <w:rFonts w:ascii="Cambria" w:eastAsia="微软雅黑" w:hAnsi="Cambria"/>
                <w:sz w:val="28"/>
                <w:szCs w:val="21"/>
              </w:rPr>
              <w:t>": str,</w:t>
            </w:r>
          </w:p>
          <w:p w14:paraId="4A1EF723" w14:textId="77777777" w:rsidR="00BB72EE" w:rsidRPr="000143DF" w:rsidRDefault="00BB72EE" w:rsidP="00BB72EE">
            <w:pPr>
              <w:widowControl w:val="0"/>
              <w:ind w:firstLine="560"/>
              <w:rPr>
                <w:rFonts w:ascii="Cambria" w:eastAsia="微软雅黑" w:hAnsi="Cambria"/>
                <w:sz w:val="28"/>
                <w:szCs w:val="21"/>
              </w:rPr>
            </w:pPr>
            <w:r w:rsidRPr="000143DF">
              <w:rPr>
                <w:rFonts w:ascii="Cambria" w:eastAsia="微软雅黑" w:hAnsi="Cambria"/>
                <w:sz w:val="28"/>
                <w:szCs w:val="21"/>
              </w:rPr>
              <w:t>"source": str</w:t>
            </w:r>
          </w:p>
          <w:p w14:paraId="26D6FB44" w14:textId="3D845AE4" w:rsidR="00BB72EE" w:rsidRPr="000143DF" w:rsidRDefault="00BB72EE" w:rsidP="00BB72EE">
            <w:pPr>
              <w:widowControl w:val="0"/>
              <w:ind w:firstLineChars="0" w:firstLine="0"/>
              <w:rPr>
                <w:rFonts w:ascii="Cambria" w:eastAsia="微软雅黑" w:hAnsi="Cambria"/>
                <w:sz w:val="28"/>
                <w:szCs w:val="21"/>
              </w:rPr>
            </w:pPr>
            <w:r w:rsidRPr="000143DF">
              <w:rPr>
                <w:rFonts w:ascii="Cambria" w:eastAsia="微软雅黑" w:hAnsi="Cambria"/>
                <w:sz w:val="28"/>
                <w:szCs w:val="21"/>
              </w:rPr>
              <w:t>}</w:t>
            </w:r>
          </w:p>
        </w:tc>
      </w:tr>
    </w:tbl>
    <w:p w14:paraId="4BB691C2" w14:textId="04F3E088" w:rsidR="00BB72EE" w:rsidRPr="00BB72EE" w:rsidRDefault="00BB72EE" w:rsidP="00BB72EE">
      <w:pPr>
        <w:widowControl w:val="0"/>
        <w:ind w:firstLine="640"/>
        <w:rPr>
          <w:rFonts w:hAnsi="黑体" w:hint="eastAsia"/>
        </w:rPr>
      </w:pPr>
      <w:r>
        <w:rPr>
          <w:rFonts w:hAnsi="黑体" w:hint="eastAsia"/>
        </w:rPr>
        <w:t>其中</w:t>
      </w:r>
      <w:r w:rsidRPr="00BB72EE">
        <w:rPr>
          <w:rFonts w:hAnsi="黑体" w:hint="eastAsia"/>
        </w:rPr>
        <w:t>：</w:t>
      </w:r>
    </w:p>
    <w:p w14:paraId="1B0E7DA1" w14:textId="71029CE1" w:rsidR="00BB72EE" w:rsidRPr="00BB72EE" w:rsidRDefault="00BB72EE" w:rsidP="00BB72EE">
      <w:pPr>
        <w:widowControl w:val="0"/>
        <w:ind w:firstLine="640"/>
        <w:rPr>
          <w:rFonts w:hAnsi="黑体" w:hint="eastAsia"/>
        </w:rPr>
      </w:pPr>
      <w:r w:rsidRPr="00BB72EE">
        <w:rPr>
          <w:rFonts w:hAnsi="黑体" w:hint="eastAsia"/>
        </w:rPr>
        <w:t>dialogue：医生与患者之间关于症状、病史、医疗诉求等内容的对话；</w:t>
      </w:r>
    </w:p>
    <w:p w14:paraId="23C13391" w14:textId="4700389A" w:rsidR="00BB72EE" w:rsidRPr="00BB72EE" w:rsidRDefault="00BB72EE" w:rsidP="00BB72EE">
      <w:pPr>
        <w:widowControl w:val="0"/>
        <w:ind w:firstLine="640"/>
        <w:rPr>
          <w:rFonts w:hAnsi="黑体" w:hint="eastAsia"/>
        </w:rPr>
      </w:pPr>
      <w:r w:rsidRPr="00BB72EE">
        <w:rPr>
          <w:rFonts w:hAnsi="黑体" w:hint="eastAsia"/>
        </w:rPr>
        <w:t>question：</w:t>
      </w:r>
      <w:r>
        <w:rPr>
          <w:rFonts w:hAnsi="黑体" w:hint="eastAsia"/>
        </w:rPr>
        <w:t>赛</w:t>
      </w:r>
      <w:proofErr w:type="gramStart"/>
      <w:r>
        <w:rPr>
          <w:rFonts w:hAnsi="黑体" w:hint="eastAsia"/>
        </w:rPr>
        <w:t>题</w:t>
      </w:r>
      <w:r w:rsidRPr="00BB72EE">
        <w:rPr>
          <w:rFonts w:hAnsi="黑体" w:hint="eastAsia"/>
        </w:rPr>
        <w:t>问</w:t>
      </w:r>
      <w:proofErr w:type="gramEnd"/>
      <w:r w:rsidRPr="00BB72EE">
        <w:rPr>
          <w:rFonts w:hAnsi="黑体" w:hint="eastAsia"/>
        </w:rPr>
        <w:t>题；</w:t>
      </w:r>
    </w:p>
    <w:p w14:paraId="5817EA1F" w14:textId="4FBDFF11" w:rsidR="00BB72EE" w:rsidRPr="00BB72EE" w:rsidRDefault="00BB72EE" w:rsidP="00BB72EE">
      <w:pPr>
        <w:widowControl w:val="0"/>
        <w:ind w:firstLine="640"/>
        <w:rPr>
          <w:rFonts w:hAnsi="黑体" w:hint="eastAsia"/>
        </w:rPr>
      </w:pPr>
      <w:r w:rsidRPr="00BB72EE">
        <w:rPr>
          <w:rFonts w:hAnsi="黑体" w:hint="eastAsia"/>
        </w:rPr>
        <w:t>department：</w:t>
      </w:r>
      <w:r>
        <w:rPr>
          <w:rFonts w:hAnsi="黑体" w:hint="eastAsia"/>
        </w:rPr>
        <w:t>赛题</w:t>
      </w:r>
      <w:r w:rsidRPr="00BB72EE">
        <w:rPr>
          <w:rFonts w:hAnsi="黑体" w:hint="eastAsia"/>
        </w:rPr>
        <w:t>对应的候选科室项；</w:t>
      </w:r>
    </w:p>
    <w:p w14:paraId="70B7C0A9" w14:textId="77777777" w:rsidR="00BB72EE" w:rsidRPr="00BB72EE" w:rsidRDefault="00BB72EE" w:rsidP="00BB72EE">
      <w:pPr>
        <w:widowControl w:val="0"/>
        <w:ind w:firstLine="640"/>
        <w:rPr>
          <w:rFonts w:hAnsi="黑体" w:hint="eastAsia"/>
        </w:rPr>
      </w:pPr>
      <w:proofErr w:type="spellStart"/>
      <w:r w:rsidRPr="00BB72EE">
        <w:rPr>
          <w:rFonts w:hAnsi="黑体" w:hint="eastAsia"/>
        </w:rPr>
        <w:t>answer_department</w:t>
      </w:r>
      <w:proofErr w:type="spellEnd"/>
      <w:r w:rsidRPr="00BB72EE">
        <w:rPr>
          <w:rFonts w:hAnsi="黑体" w:hint="eastAsia"/>
        </w:rPr>
        <w:t>：答案内容，来自于department的一个或者多个；</w:t>
      </w:r>
    </w:p>
    <w:p w14:paraId="0E00AD71" w14:textId="46EF062B" w:rsidR="00BB72EE" w:rsidRPr="00BB72EE" w:rsidRDefault="00BB72EE" w:rsidP="00BB72EE">
      <w:pPr>
        <w:widowControl w:val="0"/>
        <w:ind w:firstLine="640"/>
        <w:rPr>
          <w:rFonts w:hAnsi="黑体" w:hint="eastAsia"/>
        </w:rPr>
      </w:pPr>
      <w:proofErr w:type="spellStart"/>
      <w:r w:rsidRPr="00BB72EE">
        <w:rPr>
          <w:rFonts w:hAnsi="黑体" w:hint="eastAsia"/>
        </w:rPr>
        <w:t>sample_id</w:t>
      </w:r>
      <w:proofErr w:type="spellEnd"/>
      <w:r w:rsidRPr="00BB72EE">
        <w:rPr>
          <w:rFonts w:hAnsi="黑体" w:hint="eastAsia"/>
        </w:rPr>
        <w:t>：评测团队拟定的题号；</w:t>
      </w:r>
    </w:p>
    <w:p w14:paraId="014F7B39" w14:textId="5ACC750A" w:rsidR="00BB72EE" w:rsidRDefault="00BB72EE" w:rsidP="00BB72EE">
      <w:pPr>
        <w:widowControl w:val="0"/>
        <w:ind w:firstLine="640"/>
        <w:rPr>
          <w:rFonts w:hAnsi="黑体" w:hint="eastAsia"/>
        </w:rPr>
      </w:pPr>
      <w:r w:rsidRPr="00BB72EE">
        <w:rPr>
          <w:rFonts w:hAnsi="黑体" w:hint="eastAsia"/>
        </w:rPr>
        <w:t>source：该题的来源途径，如综合医院、专科医院-儿童、专科医院-妇产、专科医院-口腔、专科医院-中医。</w:t>
      </w:r>
    </w:p>
    <w:p w14:paraId="3CBB4F18" w14:textId="28B8896D" w:rsidR="00BB72EE" w:rsidRDefault="00400086" w:rsidP="00BB72EE">
      <w:pPr>
        <w:widowControl w:val="0"/>
        <w:ind w:firstLine="643"/>
        <w:rPr>
          <w:rFonts w:hAnsi="黑体" w:hint="eastAsia"/>
          <w:b/>
          <w:bCs/>
        </w:rPr>
      </w:pPr>
      <w:r>
        <w:rPr>
          <w:rFonts w:hAnsi="黑体" w:hint="eastAsia"/>
          <w:b/>
          <w:bCs/>
        </w:rPr>
        <w:t>4</w:t>
      </w:r>
      <w:r w:rsidR="00BB72EE" w:rsidRPr="00BB72EE">
        <w:rPr>
          <w:rFonts w:hAnsi="黑体" w:hint="eastAsia"/>
          <w:b/>
          <w:bCs/>
        </w:rPr>
        <w:t>.</w:t>
      </w:r>
      <w:r w:rsidR="00BB72EE">
        <w:rPr>
          <w:rFonts w:hAnsi="黑体" w:hint="eastAsia"/>
          <w:b/>
          <w:bCs/>
        </w:rPr>
        <w:t>样例</w:t>
      </w:r>
      <w:r w:rsidR="00BB72EE" w:rsidRPr="00BB72EE">
        <w:rPr>
          <w:rFonts w:hAnsi="黑体" w:hint="eastAsia"/>
          <w:b/>
          <w:bCs/>
        </w:rPr>
        <w:t>数据：</w:t>
      </w:r>
    </w:p>
    <w:p w14:paraId="445C4F05" w14:textId="72609014" w:rsidR="00B664EF" w:rsidRPr="00BB72EE" w:rsidRDefault="00B664EF" w:rsidP="00B664EF">
      <w:pPr>
        <w:widowControl w:val="0"/>
        <w:spacing w:line="240" w:lineRule="auto"/>
        <w:ind w:firstLine="643"/>
        <w:rPr>
          <w:rFonts w:hAnsi="黑体" w:hint="eastAsia"/>
          <w:b/>
          <w:bCs/>
        </w:rPr>
      </w:pPr>
      <w:r>
        <w:rPr>
          <w:rFonts w:hAnsi="黑体" w:hint="eastAsia"/>
          <w:b/>
          <w:bCs/>
        </w:rPr>
        <w:object w:dxaOrig="1538" w:dyaOrig="1115" w14:anchorId="7D84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56.15pt" o:ole="">
            <v:imagedata r:id="rId8" o:title=""/>
          </v:shape>
          <o:OLEObject Type="Embed" ProgID="Excel.Sheet.12" ShapeID="_x0000_i1025" DrawAspect="Icon" ObjectID="_1802157758" r:id="rId9"/>
        </w:object>
      </w:r>
    </w:p>
    <w:tbl>
      <w:tblPr>
        <w:tblStyle w:val="ae"/>
        <w:tblW w:w="0" w:type="auto"/>
        <w:tblLook w:val="04A0" w:firstRow="1" w:lastRow="0" w:firstColumn="1" w:lastColumn="0" w:noHBand="0" w:noVBand="1"/>
      </w:tblPr>
      <w:tblGrid>
        <w:gridCol w:w="9060"/>
      </w:tblGrid>
      <w:tr w:rsidR="00BB72EE" w:rsidRPr="000143DF" w14:paraId="0B952F07" w14:textId="77777777" w:rsidTr="000143DF">
        <w:trPr>
          <w:trHeight w:val="10127"/>
        </w:trPr>
        <w:tc>
          <w:tcPr>
            <w:tcW w:w="9060" w:type="dxa"/>
          </w:tcPr>
          <w:p w14:paraId="56EC68B1" w14:textId="77777777" w:rsidR="00BB72EE" w:rsidRPr="000143DF" w:rsidRDefault="00BB72EE" w:rsidP="000143DF">
            <w:pPr>
              <w:widowControl w:val="0"/>
              <w:ind w:firstLineChars="0" w:firstLine="0"/>
              <w:rPr>
                <w:rFonts w:ascii="Cambria" w:eastAsia="微软雅黑" w:hAnsi="Cambria"/>
                <w:sz w:val="28"/>
                <w:szCs w:val="21"/>
              </w:rPr>
            </w:pPr>
            <w:r w:rsidRPr="000143DF">
              <w:rPr>
                <w:rFonts w:ascii="Cambria" w:eastAsia="微软雅黑" w:hAnsi="Cambria"/>
                <w:sz w:val="28"/>
                <w:szCs w:val="21"/>
              </w:rPr>
              <w:t>JSON</w:t>
            </w:r>
            <w:r w:rsidRPr="000143DF">
              <w:rPr>
                <w:rFonts w:ascii="Cambria" w:eastAsia="微软雅黑" w:hAnsi="Cambria"/>
                <w:sz w:val="28"/>
                <w:szCs w:val="21"/>
              </w:rPr>
              <w:br/>
              <w:t>{</w:t>
            </w:r>
          </w:p>
          <w:p w14:paraId="40DA6972" w14:textId="64039015"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 xml:space="preserve">"dialogue": </w:t>
            </w:r>
            <w:r w:rsidR="000143DF" w:rsidRPr="000143DF">
              <w:rPr>
                <w:rFonts w:ascii="Cambria" w:eastAsia="微软雅黑" w:hAnsi="Cambria"/>
                <w:sz w:val="28"/>
                <w:szCs w:val="21"/>
              </w:rPr>
              <w:t>"</w:t>
            </w:r>
            <w:r w:rsidRPr="000143DF">
              <w:rPr>
                <w:rFonts w:ascii="Cambria" w:eastAsia="微软雅黑" w:hAnsi="Cambria"/>
                <w:sz w:val="28"/>
                <w:szCs w:val="21"/>
              </w:rPr>
              <w:t>患者：我儿子</w:t>
            </w:r>
            <w:r w:rsidRPr="000143DF">
              <w:rPr>
                <w:rFonts w:ascii="Cambria" w:eastAsia="微软雅黑" w:hAnsi="Cambria"/>
                <w:sz w:val="28"/>
                <w:szCs w:val="21"/>
              </w:rPr>
              <w:t>5</w:t>
            </w:r>
            <w:r w:rsidRPr="000143DF">
              <w:rPr>
                <w:rFonts w:ascii="Cambria" w:eastAsia="微软雅黑" w:hAnsi="Cambria"/>
                <w:sz w:val="28"/>
                <w:szCs w:val="21"/>
              </w:rPr>
              <w:t>岁，总是眨眼睛，需要挂什么科</w:t>
            </w:r>
            <w:r w:rsidRPr="000143DF">
              <w:rPr>
                <w:rFonts w:ascii="Cambria" w:eastAsia="微软雅黑" w:hAnsi="Cambria"/>
                <w:sz w:val="28"/>
                <w:szCs w:val="21"/>
              </w:rPr>
              <w:t>?</w:t>
            </w:r>
          </w:p>
          <w:p w14:paraId="6957C8F0" w14:textId="62E55AF8"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医生</w:t>
            </w:r>
            <w:r w:rsidR="000143DF" w:rsidRPr="000143DF">
              <w:rPr>
                <w:rFonts w:ascii="Cambria" w:eastAsia="微软雅黑" w:hAnsi="Cambria"/>
                <w:sz w:val="28"/>
                <w:szCs w:val="21"/>
              </w:rPr>
              <w:t>：</w:t>
            </w:r>
            <w:r w:rsidRPr="000143DF">
              <w:rPr>
                <w:rFonts w:ascii="Cambria" w:eastAsia="微软雅黑" w:hAnsi="Cambria"/>
                <w:sz w:val="28"/>
                <w:szCs w:val="21"/>
              </w:rPr>
              <w:t>您好，请问您儿子眨眼睛的情况持续了多久</w:t>
            </w:r>
            <w:r w:rsidR="000143DF" w:rsidRPr="000143DF">
              <w:rPr>
                <w:rFonts w:ascii="Cambria" w:eastAsia="微软雅黑" w:hAnsi="Cambria"/>
                <w:sz w:val="28"/>
                <w:szCs w:val="21"/>
              </w:rPr>
              <w:t>？</w:t>
            </w:r>
          </w:p>
          <w:p w14:paraId="56B4D585" w14:textId="708EEB4A" w:rsidR="000143DF" w:rsidRPr="000143DF" w:rsidRDefault="000143DF" w:rsidP="000143DF">
            <w:pPr>
              <w:widowControl w:val="0"/>
              <w:ind w:firstLine="560"/>
              <w:rPr>
                <w:rFonts w:ascii="Cambria" w:eastAsia="微软雅黑" w:hAnsi="Cambria"/>
                <w:sz w:val="28"/>
                <w:szCs w:val="21"/>
              </w:rPr>
            </w:pPr>
            <w:r w:rsidRPr="000143DF">
              <w:rPr>
                <w:rFonts w:ascii="Cambria" w:eastAsia="微软雅黑" w:hAnsi="Cambria"/>
                <w:sz w:val="28"/>
                <w:szCs w:val="21"/>
              </w:rPr>
              <w:t>患者：大概有一个星期左右了。</w:t>
            </w:r>
          </w:p>
          <w:p w14:paraId="72702854" w14:textId="194CE09E" w:rsidR="000143DF" w:rsidRPr="000143DF" w:rsidRDefault="000143DF" w:rsidP="000143DF">
            <w:pPr>
              <w:widowControl w:val="0"/>
              <w:ind w:firstLine="560"/>
              <w:rPr>
                <w:rFonts w:ascii="Cambria" w:eastAsia="微软雅黑" w:hAnsi="Cambria"/>
                <w:sz w:val="28"/>
                <w:szCs w:val="21"/>
              </w:rPr>
            </w:pPr>
            <w:r w:rsidRPr="000143DF">
              <w:rPr>
                <w:rFonts w:ascii="Cambria" w:eastAsia="微软雅黑" w:hAnsi="Cambria"/>
                <w:sz w:val="28"/>
                <w:szCs w:val="21"/>
              </w:rPr>
              <w:t>医生：我明白了。除了频繁眨眼，他还有没有其他的症状，比如眼睛红肿、流泪或者有异物感？</w:t>
            </w:r>
          </w:p>
          <w:p w14:paraId="53C816A0" w14:textId="6AB3015D" w:rsidR="000143DF" w:rsidRPr="000143DF" w:rsidRDefault="000143DF" w:rsidP="000143DF">
            <w:pPr>
              <w:widowControl w:val="0"/>
              <w:ind w:firstLine="560"/>
              <w:rPr>
                <w:rFonts w:ascii="Cambria" w:eastAsia="微软雅黑" w:hAnsi="Cambria"/>
                <w:sz w:val="28"/>
                <w:szCs w:val="21"/>
              </w:rPr>
            </w:pPr>
            <w:r w:rsidRPr="000143DF">
              <w:rPr>
                <w:rFonts w:ascii="Cambria" w:eastAsia="微软雅黑" w:hAnsi="Cambria"/>
                <w:sz w:val="28"/>
                <w:szCs w:val="21"/>
              </w:rPr>
              <w:t>患者：眼睛有时候会有点红，他说感觉眼睛里有东西。</w:t>
            </w:r>
          </w:p>
          <w:p w14:paraId="3E18D88F" w14:textId="5A0A1BE0" w:rsidR="000143DF" w:rsidRPr="000143DF" w:rsidRDefault="000143DF" w:rsidP="000143DF">
            <w:pPr>
              <w:widowControl w:val="0"/>
              <w:ind w:firstLine="560"/>
              <w:rPr>
                <w:rFonts w:ascii="Cambria" w:eastAsia="微软雅黑" w:hAnsi="Cambria"/>
                <w:sz w:val="28"/>
                <w:szCs w:val="21"/>
              </w:rPr>
            </w:pPr>
            <w:r w:rsidRPr="000143DF">
              <w:rPr>
                <w:rFonts w:ascii="Cambria" w:eastAsia="微软雅黑" w:hAnsi="Cambria"/>
                <w:sz w:val="28"/>
                <w:szCs w:val="21"/>
              </w:rPr>
              <w:t>医生：了解了。他有没有说过视力模糊或者头痛呢</w:t>
            </w:r>
            <w:r w:rsidRPr="000143DF">
              <w:rPr>
                <w:rFonts w:ascii="Cambria" w:eastAsia="微软雅黑" w:hAnsi="Cambria"/>
                <w:sz w:val="28"/>
                <w:szCs w:val="21"/>
              </w:rPr>
              <w:t>?</w:t>
            </w:r>
          </w:p>
          <w:p w14:paraId="46792A9D" w14:textId="30F127EA" w:rsidR="00BB72EE" w:rsidRPr="000143DF" w:rsidRDefault="000143DF" w:rsidP="000143DF">
            <w:pPr>
              <w:widowControl w:val="0"/>
              <w:ind w:firstLine="560"/>
              <w:rPr>
                <w:rFonts w:ascii="Cambria" w:eastAsia="微软雅黑" w:hAnsi="Cambria"/>
                <w:sz w:val="28"/>
                <w:szCs w:val="21"/>
              </w:rPr>
            </w:pPr>
            <w:r w:rsidRPr="000143DF">
              <w:rPr>
                <w:rFonts w:ascii="Cambria" w:eastAsia="微软雅黑" w:hAnsi="Cambria"/>
                <w:sz w:val="28"/>
                <w:szCs w:val="21"/>
              </w:rPr>
              <w:t>患者：没有，视力看起来正常，也没有提到头痛。</w:t>
            </w:r>
            <w:r w:rsidRPr="000143DF">
              <w:rPr>
                <w:rFonts w:ascii="Cambria" w:eastAsia="微软雅黑" w:hAnsi="Cambria"/>
                <w:sz w:val="28"/>
                <w:szCs w:val="21"/>
              </w:rPr>
              <w:t>"</w:t>
            </w:r>
            <w:r w:rsidR="00BB72EE" w:rsidRPr="000143DF">
              <w:rPr>
                <w:rFonts w:ascii="Cambria" w:eastAsia="微软雅黑" w:hAnsi="Cambria"/>
                <w:sz w:val="28"/>
                <w:szCs w:val="21"/>
              </w:rPr>
              <w:t>,</w:t>
            </w:r>
          </w:p>
          <w:p w14:paraId="31649A7C" w14:textId="2EED400E"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 xml:space="preserve">"question": </w:t>
            </w:r>
            <w:r w:rsidR="000143DF" w:rsidRPr="000143DF">
              <w:rPr>
                <w:rFonts w:ascii="Cambria" w:eastAsia="微软雅黑" w:hAnsi="Cambria"/>
                <w:sz w:val="28"/>
                <w:szCs w:val="21"/>
              </w:rPr>
              <w:t>"</w:t>
            </w:r>
            <w:r w:rsidR="000143DF" w:rsidRPr="000143DF">
              <w:rPr>
                <w:rFonts w:ascii="Cambria" w:eastAsia="微软雅黑" w:hAnsi="Cambria"/>
                <w:sz w:val="28"/>
                <w:szCs w:val="21"/>
              </w:rPr>
              <w:t>患者应该去挂什么科？</w:t>
            </w:r>
            <w:r w:rsidR="000143DF" w:rsidRPr="000143DF">
              <w:rPr>
                <w:rFonts w:ascii="Cambria" w:eastAsia="微软雅黑" w:hAnsi="Cambria"/>
                <w:sz w:val="28"/>
                <w:szCs w:val="21"/>
              </w:rPr>
              <w:t>"</w:t>
            </w:r>
            <w:r w:rsidRPr="000143DF">
              <w:rPr>
                <w:rFonts w:ascii="Cambria" w:eastAsia="微软雅黑" w:hAnsi="Cambria"/>
                <w:sz w:val="28"/>
                <w:szCs w:val="21"/>
              </w:rPr>
              <w:t>,</w:t>
            </w:r>
          </w:p>
          <w:p w14:paraId="7B874B87" w14:textId="4A5588E5"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"department": [</w:t>
            </w:r>
            <w:r w:rsidR="000143DF" w:rsidRPr="000143DF">
              <w:rPr>
                <w:rFonts w:ascii="Cambria" w:eastAsia="微软雅黑" w:hAnsi="Cambria"/>
                <w:sz w:val="28"/>
                <w:szCs w:val="21"/>
              </w:rPr>
              <w:t>"</w:t>
            </w:r>
            <w:r w:rsidR="000143DF" w:rsidRPr="000143DF">
              <w:rPr>
                <w:rFonts w:ascii="Cambria" w:eastAsia="微软雅黑" w:hAnsi="Cambria"/>
                <w:sz w:val="28"/>
                <w:szCs w:val="21"/>
              </w:rPr>
              <w:t>新生儿专业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小儿传染病专业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小儿消化专业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小儿呼吸专业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w:t>
            </w:r>
            <w:proofErr w:type="gramStart"/>
            <w:r w:rsidR="000143DF" w:rsidRPr="000143DF">
              <w:rPr>
                <w:rFonts w:ascii="Cambria" w:eastAsia="微软雅黑" w:hAnsi="Cambria"/>
                <w:sz w:val="28"/>
                <w:szCs w:val="21"/>
              </w:rPr>
              <w:t>心胜病专业</w:t>
            </w:r>
            <w:proofErr w:type="gramEnd"/>
            <w:r w:rsidR="000143DF" w:rsidRPr="000143DF">
              <w:rPr>
                <w:rFonts w:ascii="Cambria" w:eastAsia="微软雅黑" w:hAnsi="Cambria"/>
                <w:sz w:val="28"/>
                <w:szCs w:val="21"/>
              </w:rPr>
              <w:t>", "</w:t>
            </w:r>
            <w:r w:rsidR="000143DF" w:rsidRPr="000143DF">
              <w:rPr>
                <w:rFonts w:ascii="Cambria" w:eastAsia="微软雅黑" w:hAnsi="Cambria"/>
                <w:sz w:val="28"/>
                <w:szCs w:val="21"/>
              </w:rPr>
              <w:t>小儿肾病专业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小儿血液病专业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小儿神经病学专业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小儿内分泌专业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小儿遗传病专业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小儿免疫专业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小儿外科</w:t>
            </w:r>
            <w:r w:rsidR="000143DF" w:rsidRPr="000143DF">
              <w:rPr>
                <w:rFonts w:ascii="Cambria" w:eastAsia="微软雅黑" w:hAnsi="Cambria"/>
                <w:sz w:val="28"/>
                <w:szCs w:val="21"/>
              </w:rPr>
              <w:t>", "</w:t>
            </w:r>
            <w:r w:rsidR="000143DF" w:rsidRPr="000143DF">
              <w:rPr>
                <w:rFonts w:ascii="Cambria" w:eastAsia="微软雅黑" w:hAnsi="Cambria"/>
                <w:sz w:val="28"/>
                <w:szCs w:val="21"/>
              </w:rPr>
              <w:t>小儿普通外科专业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小儿骨科专业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小儿泌尿外科专业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小儿胸心外科专业</w:t>
            </w:r>
            <w:r w:rsidR="000143DF" w:rsidRPr="000143DF">
              <w:rPr>
                <w:rFonts w:ascii="Cambria" w:eastAsia="微软雅黑" w:hAnsi="Cambria"/>
                <w:sz w:val="28"/>
                <w:szCs w:val="21"/>
              </w:rPr>
              <w:t>", "</w:t>
            </w:r>
            <w:r w:rsidR="000143DF" w:rsidRPr="000143DF">
              <w:rPr>
                <w:rFonts w:ascii="Cambria" w:eastAsia="微软雅黑" w:hAnsi="Cambria"/>
                <w:sz w:val="28"/>
                <w:szCs w:val="21"/>
              </w:rPr>
              <w:t>小儿神经外科专业</w:t>
            </w:r>
            <w:r w:rsidR="000143DF" w:rsidRPr="000143DF">
              <w:rPr>
                <w:rFonts w:ascii="Cambria" w:eastAsia="微软雅黑" w:hAnsi="Cambria"/>
                <w:sz w:val="28"/>
                <w:szCs w:val="21"/>
              </w:rPr>
              <w:t>", "</w:t>
            </w:r>
            <w:r w:rsidR="000143DF" w:rsidRPr="000143DF">
              <w:rPr>
                <w:rFonts w:ascii="Cambria" w:eastAsia="微软雅黑" w:hAnsi="Cambria"/>
                <w:sz w:val="28"/>
                <w:szCs w:val="21"/>
              </w:rPr>
              <w:t>儿童保健科</w:t>
            </w:r>
            <w:r w:rsidR="000143DF" w:rsidRPr="000143DF">
              <w:rPr>
                <w:rFonts w:ascii="Cambria" w:eastAsia="微软雅黑" w:hAnsi="Cambria"/>
                <w:sz w:val="28"/>
                <w:szCs w:val="21"/>
              </w:rPr>
              <w:t>", "</w:t>
            </w:r>
            <w:r w:rsidR="000143DF" w:rsidRPr="000143DF">
              <w:rPr>
                <w:rFonts w:ascii="Cambria" w:eastAsia="微软雅黑" w:hAnsi="Cambria"/>
                <w:sz w:val="28"/>
                <w:szCs w:val="21"/>
              </w:rPr>
              <w:t>儿童生长发育专业</w:t>
            </w:r>
            <w:r w:rsidR="000143DF" w:rsidRPr="000143DF">
              <w:rPr>
                <w:rFonts w:ascii="Cambria" w:eastAsia="微软雅黑" w:hAnsi="Cambria"/>
                <w:sz w:val="28"/>
                <w:szCs w:val="21"/>
              </w:rPr>
              <w:t>", "</w:t>
            </w:r>
            <w:r w:rsidR="000143DF" w:rsidRPr="000143DF">
              <w:rPr>
                <w:rFonts w:ascii="Cambria" w:eastAsia="微软雅黑" w:hAnsi="Cambria"/>
                <w:sz w:val="28"/>
                <w:szCs w:val="21"/>
              </w:rPr>
              <w:t>儿童营养专业</w:t>
            </w:r>
            <w:r w:rsidR="000143DF" w:rsidRPr="000143DF">
              <w:rPr>
                <w:rFonts w:ascii="Cambria" w:eastAsia="微软雅黑" w:hAnsi="Cambria"/>
                <w:sz w:val="28"/>
                <w:szCs w:val="21"/>
              </w:rPr>
              <w:t>", "</w:t>
            </w:r>
            <w:r w:rsidR="000143DF" w:rsidRPr="000143DF">
              <w:rPr>
                <w:rFonts w:ascii="Cambria" w:eastAsia="微软雅黑" w:hAnsi="Cambria"/>
                <w:sz w:val="28"/>
                <w:szCs w:val="21"/>
              </w:rPr>
              <w:t>儿童心理卫生专业</w:t>
            </w:r>
            <w:r w:rsidR="000143DF" w:rsidRPr="000143DF">
              <w:rPr>
                <w:rFonts w:ascii="Cambria" w:eastAsia="微软雅黑" w:hAnsi="Cambria"/>
                <w:sz w:val="28"/>
                <w:szCs w:val="21"/>
              </w:rPr>
              <w:t>", "</w:t>
            </w:r>
            <w:r w:rsidR="000143DF" w:rsidRPr="000143DF">
              <w:rPr>
                <w:rFonts w:ascii="Cambria" w:eastAsia="微软雅黑" w:hAnsi="Cambria"/>
                <w:sz w:val="28"/>
                <w:szCs w:val="21"/>
              </w:rPr>
              <w:t>儿童五官保健专业</w:t>
            </w:r>
            <w:r w:rsidR="000143DF" w:rsidRPr="000143DF">
              <w:rPr>
                <w:rFonts w:ascii="Cambria" w:eastAsia="微软雅黑" w:hAnsi="Cambria"/>
                <w:sz w:val="28"/>
                <w:szCs w:val="21"/>
              </w:rPr>
              <w:t>", "</w:t>
            </w:r>
            <w:r w:rsidR="000143DF" w:rsidRPr="000143DF">
              <w:rPr>
                <w:rFonts w:ascii="Cambria" w:eastAsia="微软雅黑" w:hAnsi="Cambria"/>
                <w:sz w:val="28"/>
                <w:szCs w:val="21"/>
              </w:rPr>
              <w:t>儿童康复专业</w:t>
            </w:r>
            <w:r w:rsidR="000143DF" w:rsidRPr="000143DF">
              <w:rPr>
                <w:rFonts w:ascii="Cambria" w:eastAsia="微软雅黑" w:hAnsi="Cambria"/>
                <w:sz w:val="28"/>
                <w:szCs w:val="21"/>
              </w:rPr>
              <w:t>", "</w:t>
            </w:r>
            <w:r w:rsidR="000143DF" w:rsidRPr="000143DF">
              <w:rPr>
                <w:rFonts w:ascii="Cambria" w:eastAsia="微软雅黑" w:hAnsi="Cambria"/>
                <w:sz w:val="28"/>
                <w:szCs w:val="21"/>
              </w:rPr>
              <w:t>其他</w:t>
            </w:r>
            <w:r w:rsidR="000143DF" w:rsidRPr="000143DF">
              <w:rPr>
                <w:rFonts w:ascii="Cambria" w:eastAsia="微软雅黑" w:hAnsi="Cambria"/>
                <w:sz w:val="28"/>
                <w:szCs w:val="21"/>
              </w:rPr>
              <w:t>"</w:t>
            </w:r>
            <w:r w:rsidRPr="000143DF">
              <w:rPr>
                <w:rFonts w:ascii="Cambria" w:eastAsia="微软雅黑" w:hAnsi="Cambria"/>
                <w:sz w:val="28"/>
                <w:szCs w:val="21"/>
              </w:rPr>
              <w:t>],</w:t>
            </w:r>
          </w:p>
          <w:p w14:paraId="10697AFF" w14:textId="654E35A2"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"answer department": [</w:t>
            </w:r>
            <w:r w:rsidR="000143DF" w:rsidRPr="000143DF">
              <w:rPr>
                <w:rFonts w:ascii="Cambria" w:eastAsia="微软雅黑" w:hAnsi="Cambria"/>
                <w:sz w:val="28"/>
                <w:szCs w:val="21"/>
              </w:rPr>
              <w:t>"</w:t>
            </w:r>
            <w:r w:rsidR="000143DF" w:rsidRPr="000143DF">
              <w:rPr>
                <w:rFonts w:ascii="Cambria" w:eastAsia="微软雅黑" w:hAnsi="Cambria"/>
                <w:sz w:val="28"/>
                <w:szCs w:val="21"/>
              </w:rPr>
              <w:t>儿童五官保健专业</w:t>
            </w:r>
            <w:r w:rsidR="000143DF" w:rsidRPr="000143DF">
              <w:rPr>
                <w:rFonts w:ascii="Cambria" w:eastAsia="微软雅黑" w:hAnsi="Cambria"/>
                <w:sz w:val="28"/>
                <w:szCs w:val="21"/>
              </w:rPr>
              <w:t>"</w:t>
            </w:r>
            <w:r w:rsidRPr="000143DF">
              <w:rPr>
                <w:rFonts w:ascii="Cambria" w:eastAsia="微软雅黑" w:hAnsi="Cambria"/>
                <w:sz w:val="28"/>
                <w:szCs w:val="21"/>
              </w:rPr>
              <w:t>],</w:t>
            </w:r>
          </w:p>
          <w:p w14:paraId="39A05357" w14:textId="30037022"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w:t>
            </w:r>
            <w:proofErr w:type="spellStart"/>
            <w:proofErr w:type="gramStart"/>
            <w:r w:rsidRPr="000143DF">
              <w:rPr>
                <w:rFonts w:ascii="Cambria" w:eastAsia="微软雅黑" w:hAnsi="Cambria"/>
                <w:sz w:val="28"/>
                <w:szCs w:val="21"/>
              </w:rPr>
              <w:t>sample</w:t>
            </w:r>
            <w:proofErr w:type="gramEnd"/>
            <w:r w:rsidRPr="000143DF">
              <w:rPr>
                <w:rFonts w:ascii="Cambria" w:eastAsia="微软雅黑" w:hAnsi="Cambria"/>
                <w:sz w:val="28"/>
                <w:szCs w:val="21"/>
              </w:rPr>
              <w:t>_id</w:t>
            </w:r>
            <w:proofErr w:type="spellEnd"/>
            <w:r w:rsidRPr="000143DF">
              <w:rPr>
                <w:rFonts w:ascii="Cambria" w:eastAsia="微软雅黑" w:hAnsi="Cambria"/>
                <w:sz w:val="28"/>
                <w:szCs w:val="21"/>
              </w:rPr>
              <w:t xml:space="preserve">": </w:t>
            </w:r>
            <w:r w:rsidR="000143DF" w:rsidRPr="000143DF">
              <w:rPr>
                <w:rFonts w:ascii="Cambria" w:eastAsia="微软雅黑" w:hAnsi="Cambria"/>
                <w:sz w:val="28"/>
                <w:szCs w:val="21"/>
              </w:rPr>
              <w:t>"sample 12"</w:t>
            </w:r>
            <w:r w:rsidRPr="000143DF">
              <w:rPr>
                <w:rFonts w:ascii="Cambria" w:eastAsia="微软雅黑" w:hAnsi="Cambria"/>
                <w:sz w:val="28"/>
                <w:szCs w:val="21"/>
              </w:rPr>
              <w:t>,</w:t>
            </w:r>
          </w:p>
          <w:p w14:paraId="56AA0E1D" w14:textId="7A176AB9" w:rsidR="00BB72EE" w:rsidRPr="000143DF" w:rsidRDefault="00BB72EE" w:rsidP="000143DF">
            <w:pPr>
              <w:widowControl w:val="0"/>
              <w:ind w:firstLine="560"/>
              <w:rPr>
                <w:rFonts w:ascii="Cambria" w:eastAsia="微软雅黑" w:hAnsi="Cambria"/>
                <w:sz w:val="28"/>
                <w:szCs w:val="21"/>
              </w:rPr>
            </w:pPr>
            <w:r w:rsidRPr="000143DF">
              <w:rPr>
                <w:rFonts w:ascii="Cambria" w:eastAsia="微软雅黑" w:hAnsi="Cambria"/>
                <w:sz w:val="28"/>
                <w:szCs w:val="21"/>
              </w:rPr>
              <w:t xml:space="preserve">"source": </w:t>
            </w:r>
            <w:r w:rsidR="000143DF" w:rsidRPr="000143DF">
              <w:rPr>
                <w:rFonts w:ascii="Cambria" w:eastAsia="微软雅黑" w:hAnsi="Cambria"/>
                <w:sz w:val="28"/>
                <w:szCs w:val="21"/>
              </w:rPr>
              <w:t>"</w:t>
            </w:r>
            <w:r w:rsidR="000143DF" w:rsidRPr="000143DF">
              <w:rPr>
                <w:rFonts w:ascii="Cambria" w:eastAsia="微软雅黑" w:hAnsi="Cambria"/>
                <w:sz w:val="28"/>
                <w:szCs w:val="21"/>
              </w:rPr>
              <w:t>专科医院</w:t>
            </w:r>
            <w:r w:rsidR="000143DF" w:rsidRPr="000143DF">
              <w:rPr>
                <w:rFonts w:ascii="Cambria" w:eastAsia="微软雅黑" w:hAnsi="Cambria"/>
                <w:sz w:val="28"/>
                <w:szCs w:val="21"/>
              </w:rPr>
              <w:t>-</w:t>
            </w:r>
            <w:r w:rsidR="000143DF" w:rsidRPr="000143DF">
              <w:rPr>
                <w:rFonts w:ascii="Cambria" w:eastAsia="微软雅黑" w:hAnsi="Cambria"/>
                <w:sz w:val="28"/>
                <w:szCs w:val="21"/>
              </w:rPr>
              <w:t>儿童</w:t>
            </w:r>
            <w:r w:rsidR="000143DF" w:rsidRPr="000143DF">
              <w:rPr>
                <w:rFonts w:ascii="Cambria" w:eastAsia="微软雅黑" w:hAnsi="Cambria"/>
                <w:sz w:val="28"/>
                <w:szCs w:val="21"/>
              </w:rPr>
              <w:t>"</w:t>
            </w:r>
          </w:p>
          <w:p w14:paraId="54EC62BF" w14:textId="77777777" w:rsidR="00BB72EE" w:rsidRPr="000143DF" w:rsidRDefault="00BB72EE" w:rsidP="000143DF">
            <w:pPr>
              <w:widowControl w:val="0"/>
              <w:ind w:firstLineChars="0" w:firstLine="0"/>
              <w:rPr>
                <w:rFonts w:ascii="Cambria" w:eastAsia="微软雅黑" w:hAnsi="Cambria"/>
                <w:sz w:val="28"/>
                <w:szCs w:val="21"/>
              </w:rPr>
            </w:pPr>
            <w:r w:rsidRPr="000143DF">
              <w:rPr>
                <w:rFonts w:ascii="Cambria" w:eastAsia="微软雅黑" w:hAnsi="Cambria"/>
                <w:sz w:val="28"/>
                <w:szCs w:val="21"/>
              </w:rPr>
              <w:t>}</w:t>
            </w:r>
          </w:p>
        </w:tc>
      </w:tr>
    </w:tbl>
    <w:p w14:paraId="450E174A" w14:textId="01CD98E0" w:rsidR="000143DF" w:rsidRPr="005F17A5" w:rsidRDefault="005F17A5" w:rsidP="000143DF">
      <w:pPr>
        <w:widowControl w:val="0"/>
        <w:ind w:firstLine="640"/>
        <w:rPr>
          <w:rFonts w:ascii="楷体_GB2312" w:eastAsia="楷体_GB2312" w:hAnsi="黑体" w:hint="eastAsia"/>
        </w:rPr>
      </w:pPr>
      <w:r w:rsidRPr="005F17A5">
        <w:rPr>
          <w:rFonts w:ascii="楷体_GB2312" w:eastAsia="楷体_GB2312" w:hAnsi="黑体" w:hint="eastAsia"/>
        </w:rPr>
        <w:t>（五）</w:t>
      </w:r>
      <w:r w:rsidR="000143DF" w:rsidRPr="005F17A5">
        <w:rPr>
          <w:rFonts w:ascii="楷体_GB2312" w:eastAsia="楷体_GB2312" w:hAnsi="黑体" w:hint="eastAsia"/>
        </w:rPr>
        <w:t>成果提交：</w:t>
      </w:r>
    </w:p>
    <w:p w14:paraId="106AAB49" w14:textId="428DEE07" w:rsidR="000143DF" w:rsidRPr="000143DF" w:rsidRDefault="000143DF" w:rsidP="000143DF">
      <w:pPr>
        <w:widowControl w:val="0"/>
        <w:ind w:firstLine="640"/>
        <w:rPr>
          <w:rFonts w:hAnsi="黑体" w:hint="eastAsia"/>
        </w:rPr>
      </w:pPr>
      <w:r w:rsidRPr="000143DF">
        <w:rPr>
          <w:rFonts w:hAnsi="黑体" w:hint="eastAsia"/>
        </w:rPr>
        <w:t>初赛需提交技术方案word版本文件1份，侧重点是对算法</w:t>
      </w:r>
      <w:r w:rsidRPr="000143DF">
        <w:rPr>
          <w:rFonts w:hAnsi="黑体" w:hint="eastAsia"/>
        </w:rPr>
        <w:lastRenderedPageBreak/>
        <w:t>模型进行说明</w:t>
      </w:r>
      <w:r>
        <w:rPr>
          <w:rFonts w:hAnsi="黑体" w:hint="eastAsia"/>
        </w:rPr>
        <w:t>，</w:t>
      </w:r>
      <w:r w:rsidRPr="000143DF">
        <w:rPr>
          <w:rFonts w:hAnsi="黑体" w:hint="eastAsia"/>
        </w:rPr>
        <w:t>展示真实的应用效果并提交10例包含整个对话</w:t>
      </w:r>
      <w:r>
        <w:rPr>
          <w:rFonts w:hAnsi="黑体" w:hint="eastAsia"/>
        </w:rPr>
        <w:t>、</w:t>
      </w:r>
      <w:r w:rsidRPr="000143DF">
        <w:rPr>
          <w:rFonts w:hAnsi="黑体" w:hint="eastAsia"/>
        </w:rPr>
        <w:t>推荐科室结果的界面。</w:t>
      </w:r>
    </w:p>
    <w:p w14:paraId="2A411FF3" w14:textId="2E481ED1" w:rsidR="00BB72EE" w:rsidRDefault="000143DF" w:rsidP="000143DF">
      <w:pPr>
        <w:widowControl w:val="0"/>
        <w:ind w:firstLine="640"/>
        <w:rPr>
          <w:rFonts w:hAnsi="黑体" w:hint="eastAsia"/>
        </w:rPr>
      </w:pPr>
      <w:r w:rsidRPr="000143DF">
        <w:rPr>
          <w:rFonts w:hAnsi="黑体" w:hint="eastAsia"/>
        </w:rPr>
        <w:t>决赛输入待鉴别数据集：</w:t>
      </w:r>
      <w:proofErr w:type="spellStart"/>
      <w:r w:rsidRPr="000143DF">
        <w:rPr>
          <w:rFonts w:hAnsi="黑体" w:hint="eastAsia"/>
        </w:rPr>
        <w:t>dataset.jsonl</w:t>
      </w:r>
      <w:proofErr w:type="spellEnd"/>
      <w:r w:rsidRPr="000143DF">
        <w:rPr>
          <w:rFonts w:hAnsi="黑体" w:hint="eastAsia"/>
        </w:rPr>
        <w:t>，输出识别结果：将所有识别结果整理为一份</w:t>
      </w:r>
      <w:proofErr w:type="spellStart"/>
      <w:r w:rsidRPr="000143DF">
        <w:rPr>
          <w:rFonts w:hAnsi="黑体" w:hint="eastAsia"/>
        </w:rPr>
        <w:t>jsonl</w:t>
      </w:r>
      <w:proofErr w:type="spellEnd"/>
      <w:r w:rsidRPr="000143DF">
        <w:rPr>
          <w:rFonts w:hAnsi="黑体" w:hint="eastAsia"/>
        </w:rPr>
        <w:t>文件；同时需提交word方案、PPT汇报文件各1份，并进行方案展示。</w:t>
      </w:r>
    </w:p>
    <w:p w14:paraId="7903B18D" w14:textId="1A0AD2A1" w:rsidR="000143DF" w:rsidRPr="005F17A5" w:rsidRDefault="005F17A5" w:rsidP="000143DF">
      <w:pPr>
        <w:widowControl w:val="0"/>
        <w:ind w:firstLine="640"/>
        <w:rPr>
          <w:rFonts w:ascii="楷体_GB2312" w:eastAsia="楷体_GB2312" w:hAnsi="黑体" w:hint="eastAsia"/>
        </w:rPr>
      </w:pPr>
      <w:r w:rsidRPr="005F17A5">
        <w:rPr>
          <w:rFonts w:ascii="楷体_GB2312" w:eastAsia="楷体_GB2312" w:hAnsi="黑体" w:hint="eastAsia"/>
        </w:rPr>
        <w:t>（六）</w:t>
      </w:r>
      <w:r w:rsidR="000143DF" w:rsidRPr="005F17A5">
        <w:rPr>
          <w:rFonts w:ascii="楷体_GB2312" w:eastAsia="楷体_GB2312" w:hAnsi="黑体" w:hint="eastAsia"/>
        </w:rPr>
        <w:t>评价指标：</w:t>
      </w:r>
    </w:p>
    <w:p w14:paraId="328B5DFD" w14:textId="6598F91D" w:rsidR="000143DF" w:rsidRDefault="000143DF" w:rsidP="000143DF">
      <w:pPr>
        <w:widowControl w:val="0"/>
        <w:ind w:firstLine="640"/>
        <w:rPr>
          <w:rFonts w:hAnsi="黑体" w:hint="eastAsia"/>
        </w:rPr>
      </w:pPr>
      <w:r w:rsidRPr="000143DF">
        <w:rPr>
          <w:rFonts w:hAnsi="黑体" w:hint="eastAsia"/>
        </w:rPr>
        <w:t>对于每一次测试，只有当模型输出的答案与正确答案完全一致时，该测试才算作答正确。评测采用Accuracy作为评估指标。Accuracy是指模型预测正确数量所占总量的比例。</w:t>
      </w:r>
      <w:r>
        <w:rPr>
          <w:rFonts w:hAnsi="黑体" w:hint="eastAsia"/>
        </w:rPr>
        <w:t>计算方式如下：</w:t>
      </w:r>
    </w:p>
    <w:p w14:paraId="6612786E" w14:textId="79E8566C" w:rsidR="000143DF" w:rsidRDefault="000143DF" w:rsidP="000143DF">
      <w:pPr>
        <w:widowControl w:val="0"/>
        <w:spacing w:line="240" w:lineRule="auto"/>
        <w:ind w:firstLineChars="0" w:firstLine="0"/>
        <w:jc w:val="center"/>
        <w:rPr>
          <w:rFonts w:hAnsi="黑体" w:hint="eastAsia"/>
        </w:rPr>
      </w:pPr>
      <m:oMathPara>
        <m:oMath>
          <m:r>
            <w:rPr>
              <w:rFonts w:ascii="Cambria Math" w:hAnsi="Cambria Math" w:hint="eastAsia"/>
              <w:sz w:val="28"/>
              <w:szCs w:val="21"/>
            </w:rPr>
            <m:t>Accuracy</m:t>
          </m:r>
          <m:r>
            <m:rPr>
              <m:sty m:val="p"/>
            </m:rPr>
            <w:rPr>
              <w:rFonts w:ascii="Cambria Math" w:eastAsia="Cambria Math" w:hAnsi="Cambria Math" w:cs="Cambria Math"/>
              <w:sz w:val="28"/>
              <w:szCs w:val="21"/>
            </w:rPr>
            <m:t>=</m:t>
          </m:r>
          <m:f>
            <m:fPr>
              <m:ctrlPr>
                <w:rPr>
                  <w:rFonts w:ascii="Cambria Math" w:eastAsia="Cambria Math" w:hAnsi="Cambria Math"/>
                  <w:sz w:val="28"/>
                  <w:szCs w:val="21"/>
                </w:rPr>
              </m:ctrlPr>
            </m:fPr>
            <m:num>
              <m:r>
                <w:rPr>
                  <w:rFonts w:ascii="Cambria Math" w:eastAsia="Cambria Math" w:hAnsi="Cambria Math" w:cs="Cambria Math"/>
                  <w:sz w:val="28"/>
                  <w:szCs w:val="21"/>
                </w:rPr>
                <m:t>T</m:t>
              </m:r>
              <m:r>
                <w:rPr>
                  <w:rFonts w:ascii="Cambria Math" w:eastAsiaTheme="minorEastAsia" w:hAnsi="Cambria Math" w:cs="Cambria Math"/>
                  <w:sz w:val="28"/>
                  <w:szCs w:val="21"/>
                </w:rPr>
                <m:t>P+TN</m:t>
              </m:r>
            </m:num>
            <m:den>
              <m:r>
                <w:rPr>
                  <w:rFonts w:ascii="Cambria Math" w:eastAsia="Cambria Math" w:hAnsi="Cambria Math" w:cs="Cambria Math"/>
                  <w:sz w:val="28"/>
                  <w:szCs w:val="21"/>
                </w:rPr>
                <m:t>T</m:t>
              </m:r>
              <m:r>
                <w:rPr>
                  <w:rFonts w:ascii="Cambria Math" w:eastAsiaTheme="minorEastAsia" w:hAnsi="Cambria Math" w:cs="Cambria Math"/>
                  <w:sz w:val="28"/>
                  <w:szCs w:val="21"/>
                </w:rPr>
                <m:t>P+TN+FP+FN</m:t>
              </m:r>
            </m:den>
          </m:f>
        </m:oMath>
      </m:oMathPara>
    </w:p>
    <w:p w14:paraId="4EFE06B2" w14:textId="77777777" w:rsidR="000143DF" w:rsidRDefault="000143DF" w:rsidP="000143DF">
      <w:pPr>
        <w:widowControl w:val="0"/>
        <w:ind w:firstLine="640"/>
        <w:rPr>
          <w:rFonts w:hAnsi="黑体" w:hint="eastAsia"/>
        </w:rPr>
      </w:pPr>
      <w:r>
        <w:rPr>
          <w:rFonts w:hAnsi="黑体" w:hint="eastAsia"/>
        </w:rPr>
        <w:t>其中：</w:t>
      </w:r>
    </w:p>
    <w:p w14:paraId="3E7BD71A" w14:textId="4F82A8A2" w:rsidR="000143DF" w:rsidRPr="000143DF" w:rsidRDefault="000143DF" w:rsidP="000143DF">
      <w:pPr>
        <w:widowControl w:val="0"/>
        <w:ind w:firstLine="640"/>
        <w:rPr>
          <w:rFonts w:hAnsi="黑体" w:hint="eastAsia"/>
        </w:rPr>
      </w:pPr>
      <w:r w:rsidRPr="000143DF">
        <w:rPr>
          <w:rFonts w:hAnsi="黑体" w:hint="eastAsia"/>
          <w:i/>
          <w:iCs/>
        </w:rPr>
        <w:t>TP：</w:t>
      </w:r>
      <w:r w:rsidRPr="000143DF">
        <w:rPr>
          <w:rFonts w:hAnsi="黑体" w:hint="eastAsia"/>
        </w:rPr>
        <w:t>模型正确地将正样本预测为正类</w:t>
      </w:r>
      <w:r>
        <w:rPr>
          <w:rFonts w:hAnsi="黑体" w:hint="eastAsia"/>
        </w:rPr>
        <w:t>；</w:t>
      </w:r>
    </w:p>
    <w:p w14:paraId="5266F53A" w14:textId="39437A78" w:rsidR="000143DF" w:rsidRPr="000143DF" w:rsidRDefault="000143DF" w:rsidP="000143DF">
      <w:pPr>
        <w:widowControl w:val="0"/>
        <w:ind w:firstLine="640"/>
        <w:rPr>
          <w:rFonts w:hAnsi="黑体" w:hint="eastAsia"/>
        </w:rPr>
      </w:pPr>
      <w:r w:rsidRPr="000143DF">
        <w:rPr>
          <w:rFonts w:hAnsi="黑体" w:hint="eastAsia"/>
          <w:i/>
          <w:iCs/>
        </w:rPr>
        <w:t>TN：</w:t>
      </w:r>
      <w:r w:rsidRPr="000143DF">
        <w:rPr>
          <w:rFonts w:hAnsi="黑体" w:hint="eastAsia"/>
        </w:rPr>
        <w:t>模型正确地将负样本预测为负类</w:t>
      </w:r>
      <w:r>
        <w:rPr>
          <w:rFonts w:hAnsi="黑体" w:hint="eastAsia"/>
        </w:rPr>
        <w:t>；</w:t>
      </w:r>
    </w:p>
    <w:p w14:paraId="24560568" w14:textId="550A29DC" w:rsidR="000143DF" w:rsidRPr="000143DF" w:rsidRDefault="000143DF" w:rsidP="000143DF">
      <w:pPr>
        <w:widowControl w:val="0"/>
        <w:ind w:firstLine="640"/>
        <w:rPr>
          <w:rFonts w:hAnsi="黑体" w:hint="eastAsia"/>
        </w:rPr>
      </w:pPr>
      <w:r w:rsidRPr="000143DF">
        <w:rPr>
          <w:rFonts w:hAnsi="黑体" w:hint="eastAsia"/>
          <w:i/>
          <w:iCs/>
        </w:rPr>
        <w:t>FP：</w:t>
      </w:r>
      <w:r w:rsidRPr="000143DF">
        <w:rPr>
          <w:rFonts w:hAnsi="黑体" w:hint="eastAsia"/>
        </w:rPr>
        <w:t>模型错误地将负样本预测为正类</w:t>
      </w:r>
      <w:r>
        <w:rPr>
          <w:rFonts w:hAnsi="黑体" w:hint="eastAsia"/>
        </w:rPr>
        <w:t>；</w:t>
      </w:r>
    </w:p>
    <w:p w14:paraId="236C0AE4" w14:textId="08D5AD57" w:rsidR="000143DF" w:rsidRDefault="000143DF" w:rsidP="000143DF">
      <w:pPr>
        <w:widowControl w:val="0"/>
        <w:ind w:firstLine="640"/>
        <w:rPr>
          <w:rFonts w:hAnsi="黑体" w:hint="eastAsia"/>
        </w:rPr>
      </w:pPr>
      <w:r w:rsidRPr="000143DF">
        <w:rPr>
          <w:rFonts w:hAnsi="黑体" w:hint="eastAsia"/>
          <w:i/>
          <w:iCs/>
        </w:rPr>
        <w:t>FN：</w:t>
      </w:r>
      <w:r w:rsidRPr="000143DF">
        <w:rPr>
          <w:rFonts w:hAnsi="黑体" w:hint="eastAsia"/>
        </w:rPr>
        <w:t>模型错误地将正样本预测为负类。</w:t>
      </w:r>
    </w:p>
    <w:p w14:paraId="7B96FC35" w14:textId="77777777" w:rsidR="005F17A5" w:rsidRDefault="005F17A5" w:rsidP="005F17A5">
      <w:pPr>
        <w:widowControl w:val="0"/>
        <w:ind w:firstLine="640"/>
        <w:rPr>
          <w:rFonts w:ascii="黑体" w:eastAsia="黑体" w:hAnsi="黑体" w:hint="eastAsia"/>
        </w:rPr>
      </w:pPr>
    </w:p>
    <w:p w14:paraId="6B0B343B" w14:textId="50DAF933" w:rsidR="005F17A5" w:rsidRPr="005F17A5" w:rsidRDefault="005F17A5" w:rsidP="002929E7">
      <w:pPr>
        <w:widowControl w:val="0"/>
        <w:ind w:firstLine="640"/>
        <w:outlineLvl w:val="1"/>
        <w:rPr>
          <w:rFonts w:ascii="黑体" w:eastAsia="黑体" w:hAnsi="黑体" w:hint="eastAsia"/>
        </w:rPr>
      </w:pPr>
      <w:r w:rsidRPr="005F17A5">
        <w:rPr>
          <w:rFonts w:ascii="黑体" w:eastAsia="黑体" w:hAnsi="黑体" w:hint="eastAsia"/>
        </w:rPr>
        <w:t>示例</w:t>
      </w:r>
      <w:r>
        <w:rPr>
          <w:rFonts w:ascii="黑体" w:eastAsia="黑体" w:hAnsi="黑体" w:hint="eastAsia"/>
        </w:rPr>
        <w:t>二</w:t>
      </w:r>
      <w:r w:rsidRPr="005F17A5">
        <w:rPr>
          <w:rFonts w:ascii="黑体" w:eastAsia="黑体" w:hAnsi="黑体" w:hint="eastAsia"/>
        </w:rPr>
        <w:t>：</w:t>
      </w:r>
    </w:p>
    <w:p w14:paraId="27DFA2B0" w14:textId="20C477A7" w:rsidR="005F17A5" w:rsidRPr="00D56612" w:rsidRDefault="005F17A5" w:rsidP="005F17A5">
      <w:pPr>
        <w:widowControl w:val="0"/>
        <w:ind w:firstLine="640"/>
        <w:rPr>
          <w:rFonts w:hAnsi="黑体" w:hint="eastAsia"/>
        </w:rPr>
      </w:pPr>
      <w:r w:rsidRPr="005F17A5">
        <w:rPr>
          <w:rFonts w:ascii="楷体_GB2312" w:eastAsia="楷体_GB2312" w:hAnsi="黑体" w:hint="eastAsia"/>
        </w:rPr>
        <w:t>（一）题目名称：</w:t>
      </w:r>
      <w:r w:rsidRPr="005F17A5">
        <w:rPr>
          <w:rFonts w:hAnsi="黑体" w:hint="eastAsia"/>
        </w:rPr>
        <w:t>乘用车细分市场销量预测</w:t>
      </w:r>
      <w:r w:rsidRPr="00D56612">
        <w:rPr>
          <w:rFonts w:hAnsi="黑体" w:hint="eastAsia"/>
        </w:rPr>
        <w:t>（例）</w:t>
      </w:r>
    </w:p>
    <w:p w14:paraId="4970F91A" w14:textId="2519E917" w:rsidR="005F17A5" w:rsidRPr="00D56612" w:rsidRDefault="005F17A5" w:rsidP="005F17A5">
      <w:pPr>
        <w:widowControl w:val="0"/>
        <w:ind w:firstLine="640"/>
        <w:rPr>
          <w:rFonts w:hAnsi="黑体" w:hint="eastAsia"/>
        </w:rPr>
      </w:pPr>
      <w:r w:rsidRPr="005F17A5">
        <w:rPr>
          <w:rFonts w:ascii="楷体_GB2312" w:eastAsia="楷体_GB2312" w:hAnsi="黑体" w:hint="eastAsia"/>
        </w:rPr>
        <w:t>（二）所属赛道：</w:t>
      </w:r>
      <w:r>
        <w:rPr>
          <w:rFonts w:hAnsi="黑体" w:hint="eastAsia"/>
        </w:rPr>
        <w:t>商贸流通</w:t>
      </w:r>
    </w:p>
    <w:p w14:paraId="0E113902" w14:textId="77777777" w:rsidR="005F17A5" w:rsidRPr="005F17A5" w:rsidRDefault="005F17A5" w:rsidP="005F17A5">
      <w:pPr>
        <w:widowControl w:val="0"/>
        <w:ind w:firstLine="640"/>
        <w:rPr>
          <w:rFonts w:ascii="楷体_GB2312" w:eastAsia="楷体_GB2312" w:hAnsi="黑体" w:hint="eastAsia"/>
        </w:rPr>
      </w:pPr>
      <w:r w:rsidRPr="005F17A5">
        <w:rPr>
          <w:rFonts w:ascii="楷体_GB2312" w:eastAsia="楷体_GB2312" w:hAnsi="黑体" w:hint="eastAsia"/>
        </w:rPr>
        <w:t>（三）题目描述：</w:t>
      </w:r>
    </w:p>
    <w:p w14:paraId="45C4BE0B" w14:textId="0ED9A9AD" w:rsidR="005F17A5" w:rsidRDefault="005F17A5" w:rsidP="005F17A5">
      <w:pPr>
        <w:widowControl w:val="0"/>
        <w:ind w:firstLine="640"/>
        <w:rPr>
          <w:rFonts w:hAnsi="黑体" w:hint="eastAsia"/>
        </w:rPr>
      </w:pPr>
      <w:r w:rsidRPr="005F17A5">
        <w:rPr>
          <w:rFonts w:hAnsi="黑体" w:hint="eastAsia"/>
        </w:rPr>
        <w:t>近几年来，国内汽车市场由增量市场逐步进入存量市场阶</w:t>
      </w:r>
      <w:r w:rsidRPr="005F17A5">
        <w:rPr>
          <w:rFonts w:hAnsi="黑体" w:hint="eastAsia"/>
        </w:rPr>
        <w:lastRenderedPageBreak/>
        <w:t>段，2018年整体市场销量首次同比下降。在市场整体趋势逐步改变的环境下，消费者购车决策的过程也正在从线下向线上转移，</w:t>
      </w:r>
      <w:r>
        <w:rPr>
          <w:rFonts w:hAnsi="黑体" w:hint="eastAsia"/>
        </w:rPr>
        <w:t>本赛题旨在探究基于</w:t>
      </w:r>
      <w:r w:rsidRPr="005F17A5">
        <w:rPr>
          <w:rFonts w:hAnsi="黑体" w:hint="eastAsia"/>
        </w:rPr>
        <w:t>销量数据自身趋势规律，找到消费者在互联网上的行为数据与销量之间的相关性，为汽车行业带来更准确有效的销量趋势预测。</w:t>
      </w:r>
    </w:p>
    <w:p w14:paraId="27BB8E4E" w14:textId="77777777" w:rsidR="005F17A5" w:rsidRPr="005F17A5" w:rsidRDefault="005F17A5" w:rsidP="005F17A5">
      <w:pPr>
        <w:widowControl w:val="0"/>
        <w:ind w:firstLine="640"/>
        <w:rPr>
          <w:rFonts w:ascii="楷体_GB2312" w:eastAsia="楷体_GB2312" w:hAnsi="黑体" w:hint="eastAsia"/>
        </w:rPr>
      </w:pPr>
      <w:r w:rsidRPr="005F17A5">
        <w:rPr>
          <w:rFonts w:ascii="楷体_GB2312" w:eastAsia="楷体_GB2312" w:hAnsi="黑体" w:hint="eastAsia"/>
        </w:rPr>
        <w:t>（四）数据说明：</w:t>
      </w:r>
    </w:p>
    <w:p w14:paraId="742B7C1E" w14:textId="06932111" w:rsidR="00400086" w:rsidRDefault="005F17A5" w:rsidP="005F17A5">
      <w:pPr>
        <w:widowControl w:val="0"/>
        <w:ind w:firstLine="643"/>
        <w:rPr>
          <w:rFonts w:hAnsi="黑体" w:hint="eastAsia"/>
          <w:b/>
          <w:bCs/>
        </w:rPr>
      </w:pPr>
      <w:r w:rsidRPr="00BB72EE">
        <w:rPr>
          <w:rFonts w:hAnsi="黑体" w:hint="eastAsia"/>
          <w:b/>
          <w:bCs/>
        </w:rPr>
        <w:t>1.数据</w:t>
      </w:r>
      <w:r>
        <w:rPr>
          <w:rFonts w:hAnsi="黑体" w:hint="eastAsia"/>
          <w:b/>
          <w:bCs/>
        </w:rPr>
        <w:t>概况</w:t>
      </w:r>
      <w:r w:rsidRPr="00BB72EE">
        <w:rPr>
          <w:rFonts w:hAnsi="黑体" w:hint="eastAsia"/>
          <w:b/>
          <w:bCs/>
        </w:rPr>
        <w:t>：</w:t>
      </w:r>
      <w:r w:rsidR="00400086" w:rsidRPr="005F17A5">
        <w:rPr>
          <w:rFonts w:hAnsi="黑体" w:hint="eastAsia"/>
        </w:rPr>
        <w:t>历史销量数据包含60个车型在22个省份，从2016年1月至2017年12月的销量。</w:t>
      </w:r>
      <w:r w:rsidR="00400086" w:rsidRPr="00400086">
        <w:rPr>
          <w:rFonts w:hAnsi="黑体" w:hint="eastAsia"/>
        </w:rPr>
        <w:t>除销量数据外，还提供同时期的用户互联网行为统计数据，包括：各细分市场每个车型名称的互联网搜索量数据；主流汽车垂直媒体用户活跃数据等。</w:t>
      </w:r>
    </w:p>
    <w:p w14:paraId="2F9E5D8B" w14:textId="1A10F5C3" w:rsidR="005F17A5" w:rsidRDefault="005F17A5" w:rsidP="00400086">
      <w:pPr>
        <w:widowControl w:val="0"/>
        <w:ind w:firstLine="643"/>
        <w:rPr>
          <w:rFonts w:hAnsi="黑体" w:hint="eastAsia"/>
        </w:rPr>
      </w:pPr>
      <w:r w:rsidRPr="00BB72EE">
        <w:rPr>
          <w:rFonts w:hAnsi="黑体" w:hint="eastAsia"/>
          <w:b/>
          <w:bCs/>
        </w:rPr>
        <w:t>2.建模任务：</w:t>
      </w:r>
      <w:r w:rsidR="00400086" w:rsidRPr="00400086">
        <w:rPr>
          <w:rFonts w:hAnsi="黑体" w:hint="eastAsia"/>
        </w:rPr>
        <w:t>建立销量预测模型</w:t>
      </w:r>
      <w:r w:rsidR="00400086">
        <w:rPr>
          <w:rFonts w:hAnsi="黑体" w:hint="eastAsia"/>
        </w:rPr>
        <w:t>，</w:t>
      </w:r>
      <w:r w:rsidR="00400086" w:rsidRPr="00400086">
        <w:rPr>
          <w:rFonts w:hAnsi="黑体" w:hint="eastAsia"/>
        </w:rPr>
        <w:t>基于该模型预测同一款车型和相同细分市场在接下来一个季度连续4个月份的销量</w:t>
      </w:r>
      <w:r w:rsidR="00400086">
        <w:rPr>
          <w:rFonts w:hAnsi="黑体" w:hint="eastAsia"/>
        </w:rPr>
        <w:t>。</w:t>
      </w:r>
      <w:r w:rsidR="00400086" w:rsidRPr="00400086">
        <w:rPr>
          <w:rFonts w:hAnsi="黑体" w:hint="eastAsia"/>
        </w:rPr>
        <w:t>参赛队伍可同时使用</w:t>
      </w:r>
      <w:r w:rsidR="00400086">
        <w:rPr>
          <w:rFonts w:hAnsi="黑体" w:hint="eastAsia"/>
        </w:rPr>
        <w:t>销量和</w:t>
      </w:r>
      <w:r w:rsidR="00400086" w:rsidRPr="00400086">
        <w:rPr>
          <w:rFonts w:hAnsi="黑体" w:hint="eastAsia"/>
        </w:rPr>
        <w:t>非销量数据用于建模</w:t>
      </w:r>
      <w:r w:rsidR="00400086">
        <w:rPr>
          <w:rFonts w:hAnsi="黑体" w:hint="eastAsia"/>
        </w:rPr>
        <w:t>预测</w:t>
      </w:r>
      <w:r w:rsidR="00400086" w:rsidRPr="00400086">
        <w:rPr>
          <w:rFonts w:hAnsi="黑体" w:hint="eastAsia"/>
        </w:rPr>
        <w:t>。</w:t>
      </w:r>
    </w:p>
    <w:p w14:paraId="2604BD1B" w14:textId="7C3EEF0E" w:rsidR="005F17A5" w:rsidRPr="00BB72EE" w:rsidRDefault="00400086" w:rsidP="005F17A5">
      <w:pPr>
        <w:widowControl w:val="0"/>
        <w:ind w:firstLine="643"/>
        <w:rPr>
          <w:rFonts w:hAnsi="黑体" w:hint="eastAsia"/>
          <w:b/>
          <w:bCs/>
        </w:rPr>
      </w:pPr>
      <w:r>
        <w:rPr>
          <w:rFonts w:hAnsi="黑体" w:hint="eastAsia"/>
          <w:b/>
          <w:bCs/>
        </w:rPr>
        <w:t>3</w:t>
      </w:r>
      <w:r w:rsidR="005F17A5" w:rsidRPr="00BB72EE">
        <w:rPr>
          <w:rFonts w:hAnsi="黑体" w:hint="eastAsia"/>
          <w:b/>
          <w:bCs/>
        </w:rPr>
        <w:t>.数据结构：</w:t>
      </w:r>
    </w:p>
    <w:p w14:paraId="6198F544" w14:textId="0C330ED4" w:rsidR="00400086" w:rsidRPr="00400086" w:rsidRDefault="00400086" w:rsidP="00400086">
      <w:pPr>
        <w:shd w:val="clear" w:color="auto" w:fill="FFFFFF"/>
        <w:ind w:firstLine="643"/>
        <w:rPr>
          <w:rFonts w:hAnsi="Tahoma" w:cs="Tahoma"/>
          <w:b/>
          <w:bCs/>
          <w:kern w:val="0"/>
          <w:szCs w:val="32"/>
          <w14:ligatures w14:val="none"/>
        </w:rPr>
      </w:pPr>
      <w:r w:rsidRPr="00400086">
        <w:rPr>
          <w:rFonts w:hAnsi="Tahoma" w:cs="Tahoma" w:hint="eastAsia"/>
          <w:b/>
          <w:bCs/>
          <w:kern w:val="0"/>
          <w:szCs w:val="32"/>
          <w14:ligatures w14:val="none"/>
        </w:rPr>
        <w:t>1.[训练集]历史销量数据</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2883"/>
        <w:gridCol w:w="1706"/>
        <w:gridCol w:w="4645"/>
      </w:tblGrid>
      <w:tr w:rsidR="00400086" w:rsidRPr="00400086" w14:paraId="43ED82CA" w14:textId="77777777" w:rsidTr="00400086">
        <w:trPr>
          <w:trHeight w:hRule="exact" w:val="510"/>
          <w:tblHeader/>
        </w:trPr>
        <w:tc>
          <w:tcPr>
            <w:tcW w:w="1561" w:type="pct"/>
            <w:shd w:val="clear" w:color="auto" w:fill="auto"/>
            <w:tcMar>
              <w:top w:w="90" w:type="dxa"/>
              <w:left w:w="195" w:type="dxa"/>
              <w:bottom w:w="90" w:type="dxa"/>
              <w:right w:w="195" w:type="dxa"/>
            </w:tcMar>
            <w:vAlign w:val="center"/>
            <w:hideMark/>
          </w:tcPr>
          <w:p w14:paraId="0CBE875A" w14:textId="3D74FECA"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字段名称</w:t>
            </w:r>
          </w:p>
          <w:p w14:paraId="44060D91" w14:textId="2C993622"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name</w:t>
            </w:r>
          </w:p>
        </w:tc>
        <w:tc>
          <w:tcPr>
            <w:tcW w:w="924" w:type="pct"/>
            <w:shd w:val="clear" w:color="auto" w:fill="auto"/>
            <w:tcMar>
              <w:top w:w="90" w:type="dxa"/>
              <w:left w:w="195" w:type="dxa"/>
              <w:bottom w:w="90" w:type="dxa"/>
              <w:right w:w="195" w:type="dxa"/>
            </w:tcMar>
            <w:vAlign w:val="center"/>
            <w:hideMark/>
          </w:tcPr>
          <w:p w14:paraId="3D022140" w14:textId="4C5F6393"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字段类型</w:t>
            </w:r>
          </w:p>
          <w:p w14:paraId="374341AD" w14:textId="045B48BD"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type</w:t>
            </w:r>
          </w:p>
        </w:tc>
        <w:tc>
          <w:tcPr>
            <w:tcW w:w="2515" w:type="pct"/>
            <w:shd w:val="clear" w:color="auto" w:fill="auto"/>
            <w:tcMar>
              <w:top w:w="90" w:type="dxa"/>
              <w:left w:w="195" w:type="dxa"/>
              <w:bottom w:w="90" w:type="dxa"/>
              <w:right w:w="195" w:type="dxa"/>
            </w:tcMar>
            <w:vAlign w:val="center"/>
            <w:hideMark/>
          </w:tcPr>
          <w:p w14:paraId="5C687829" w14:textId="027BD03A"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字段说明</w:t>
            </w:r>
          </w:p>
          <w:p w14:paraId="2A3B670F" w14:textId="15C25CA2" w:rsidR="00400086" w:rsidRPr="00400086" w:rsidRDefault="00400086" w:rsidP="00400086">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description</w:t>
            </w:r>
          </w:p>
        </w:tc>
      </w:tr>
      <w:tr w:rsidR="00400086" w:rsidRPr="00400086" w14:paraId="3F2641BB"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09BF5F25"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province</w:t>
            </w:r>
          </w:p>
        </w:tc>
        <w:tc>
          <w:tcPr>
            <w:tcW w:w="924" w:type="pct"/>
            <w:shd w:val="clear" w:color="auto" w:fill="auto"/>
            <w:tcMar>
              <w:top w:w="90" w:type="dxa"/>
              <w:left w:w="195" w:type="dxa"/>
              <w:bottom w:w="90" w:type="dxa"/>
              <w:right w:w="195" w:type="dxa"/>
            </w:tcMar>
            <w:vAlign w:val="center"/>
            <w:hideMark/>
          </w:tcPr>
          <w:p w14:paraId="0DB1C72A"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String</w:t>
            </w:r>
          </w:p>
        </w:tc>
        <w:tc>
          <w:tcPr>
            <w:tcW w:w="2515" w:type="pct"/>
            <w:shd w:val="clear" w:color="auto" w:fill="auto"/>
            <w:tcMar>
              <w:top w:w="90" w:type="dxa"/>
              <w:left w:w="195" w:type="dxa"/>
              <w:bottom w:w="90" w:type="dxa"/>
              <w:right w:w="195" w:type="dxa"/>
            </w:tcMar>
            <w:vAlign w:val="center"/>
            <w:hideMark/>
          </w:tcPr>
          <w:p w14:paraId="78325CFD"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省份</w:t>
            </w:r>
          </w:p>
        </w:tc>
      </w:tr>
      <w:tr w:rsidR="00400086" w:rsidRPr="00400086" w14:paraId="1DCDC336"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39B48B76"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kern w:val="0"/>
                <w:sz w:val="28"/>
                <w:szCs w:val="28"/>
                <w14:ligatures w14:val="none"/>
              </w:rPr>
              <w:t>adcode</w:t>
            </w:r>
            <w:proofErr w:type="spellEnd"/>
          </w:p>
        </w:tc>
        <w:tc>
          <w:tcPr>
            <w:tcW w:w="924" w:type="pct"/>
            <w:shd w:val="clear" w:color="auto" w:fill="auto"/>
            <w:tcMar>
              <w:top w:w="90" w:type="dxa"/>
              <w:left w:w="195" w:type="dxa"/>
              <w:bottom w:w="90" w:type="dxa"/>
              <w:right w:w="195" w:type="dxa"/>
            </w:tcMar>
            <w:vAlign w:val="center"/>
            <w:hideMark/>
          </w:tcPr>
          <w:p w14:paraId="5E56F041"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int</w:t>
            </w:r>
          </w:p>
        </w:tc>
        <w:tc>
          <w:tcPr>
            <w:tcW w:w="2515" w:type="pct"/>
            <w:shd w:val="clear" w:color="auto" w:fill="auto"/>
            <w:tcMar>
              <w:top w:w="90" w:type="dxa"/>
              <w:left w:w="195" w:type="dxa"/>
              <w:bottom w:w="90" w:type="dxa"/>
              <w:right w:w="195" w:type="dxa"/>
            </w:tcMar>
            <w:vAlign w:val="center"/>
            <w:hideMark/>
          </w:tcPr>
          <w:p w14:paraId="484BC4E8"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省份编码</w:t>
            </w:r>
          </w:p>
        </w:tc>
      </w:tr>
      <w:tr w:rsidR="00400086" w:rsidRPr="00400086" w14:paraId="5945A851"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79C6BAAB"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model</w:t>
            </w:r>
          </w:p>
        </w:tc>
        <w:tc>
          <w:tcPr>
            <w:tcW w:w="924" w:type="pct"/>
            <w:shd w:val="clear" w:color="auto" w:fill="auto"/>
            <w:tcMar>
              <w:top w:w="90" w:type="dxa"/>
              <w:left w:w="195" w:type="dxa"/>
              <w:bottom w:w="90" w:type="dxa"/>
              <w:right w:w="195" w:type="dxa"/>
            </w:tcMar>
            <w:vAlign w:val="center"/>
            <w:hideMark/>
          </w:tcPr>
          <w:p w14:paraId="57F419F8"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String</w:t>
            </w:r>
          </w:p>
        </w:tc>
        <w:tc>
          <w:tcPr>
            <w:tcW w:w="2515" w:type="pct"/>
            <w:shd w:val="clear" w:color="auto" w:fill="auto"/>
            <w:tcMar>
              <w:top w:w="90" w:type="dxa"/>
              <w:left w:w="195" w:type="dxa"/>
              <w:bottom w:w="90" w:type="dxa"/>
              <w:right w:w="195" w:type="dxa"/>
            </w:tcMar>
            <w:vAlign w:val="center"/>
            <w:hideMark/>
          </w:tcPr>
          <w:p w14:paraId="4A953601"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车型编码</w:t>
            </w:r>
          </w:p>
        </w:tc>
      </w:tr>
      <w:tr w:rsidR="00400086" w:rsidRPr="00400086" w14:paraId="4422F5F7"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6057111A"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kern w:val="0"/>
                <w:sz w:val="28"/>
                <w:szCs w:val="28"/>
                <w14:ligatures w14:val="none"/>
              </w:rPr>
              <w:t>bodyType</w:t>
            </w:r>
            <w:proofErr w:type="spellEnd"/>
          </w:p>
        </w:tc>
        <w:tc>
          <w:tcPr>
            <w:tcW w:w="924" w:type="pct"/>
            <w:shd w:val="clear" w:color="auto" w:fill="auto"/>
            <w:tcMar>
              <w:top w:w="90" w:type="dxa"/>
              <w:left w:w="195" w:type="dxa"/>
              <w:bottom w:w="90" w:type="dxa"/>
              <w:right w:w="195" w:type="dxa"/>
            </w:tcMar>
            <w:vAlign w:val="center"/>
            <w:hideMark/>
          </w:tcPr>
          <w:p w14:paraId="0737FEF2"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String</w:t>
            </w:r>
          </w:p>
        </w:tc>
        <w:tc>
          <w:tcPr>
            <w:tcW w:w="2515" w:type="pct"/>
            <w:shd w:val="clear" w:color="auto" w:fill="auto"/>
            <w:tcMar>
              <w:top w:w="90" w:type="dxa"/>
              <w:left w:w="195" w:type="dxa"/>
              <w:bottom w:w="90" w:type="dxa"/>
              <w:right w:w="195" w:type="dxa"/>
            </w:tcMar>
            <w:vAlign w:val="center"/>
            <w:hideMark/>
          </w:tcPr>
          <w:p w14:paraId="0A3C3DFE"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车身类型</w:t>
            </w:r>
          </w:p>
        </w:tc>
      </w:tr>
      <w:tr w:rsidR="00400086" w:rsidRPr="00400086" w14:paraId="756051E8"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0C42E385"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kern w:val="0"/>
                <w:sz w:val="28"/>
                <w:szCs w:val="28"/>
                <w14:ligatures w14:val="none"/>
              </w:rPr>
              <w:t>regYear</w:t>
            </w:r>
            <w:proofErr w:type="spellEnd"/>
          </w:p>
        </w:tc>
        <w:tc>
          <w:tcPr>
            <w:tcW w:w="924" w:type="pct"/>
            <w:shd w:val="clear" w:color="auto" w:fill="auto"/>
            <w:tcMar>
              <w:top w:w="90" w:type="dxa"/>
              <w:left w:w="195" w:type="dxa"/>
              <w:bottom w:w="90" w:type="dxa"/>
              <w:right w:w="195" w:type="dxa"/>
            </w:tcMar>
            <w:vAlign w:val="center"/>
            <w:hideMark/>
          </w:tcPr>
          <w:p w14:paraId="7D1F102C"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int</w:t>
            </w:r>
          </w:p>
        </w:tc>
        <w:tc>
          <w:tcPr>
            <w:tcW w:w="2515" w:type="pct"/>
            <w:shd w:val="clear" w:color="auto" w:fill="auto"/>
            <w:tcMar>
              <w:top w:w="90" w:type="dxa"/>
              <w:left w:w="195" w:type="dxa"/>
              <w:bottom w:w="90" w:type="dxa"/>
              <w:right w:w="195" w:type="dxa"/>
            </w:tcMar>
            <w:vAlign w:val="center"/>
            <w:hideMark/>
          </w:tcPr>
          <w:p w14:paraId="2BBC644B"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年</w:t>
            </w:r>
          </w:p>
        </w:tc>
      </w:tr>
      <w:tr w:rsidR="00400086" w:rsidRPr="00400086" w14:paraId="6653BD75"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0B33281F"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kern w:val="0"/>
                <w:sz w:val="28"/>
                <w:szCs w:val="28"/>
                <w14:ligatures w14:val="none"/>
              </w:rPr>
              <w:lastRenderedPageBreak/>
              <w:t>regMonth</w:t>
            </w:r>
            <w:proofErr w:type="spellEnd"/>
          </w:p>
        </w:tc>
        <w:tc>
          <w:tcPr>
            <w:tcW w:w="924" w:type="pct"/>
            <w:shd w:val="clear" w:color="auto" w:fill="auto"/>
            <w:tcMar>
              <w:top w:w="90" w:type="dxa"/>
              <w:left w:w="195" w:type="dxa"/>
              <w:bottom w:w="90" w:type="dxa"/>
              <w:right w:w="195" w:type="dxa"/>
            </w:tcMar>
            <w:vAlign w:val="center"/>
            <w:hideMark/>
          </w:tcPr>
          <w:p w14:paraId="4496E409"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int</w:t>
            </w:r>
          </w:p>
        </w:tc>
        <w:tc>
          <w:tcPr>
            <w:tcW w:w="2515" w:type="pct"/>
            <w:shd w:val="clear" w:color="auto" w:fill="auto"/>
            <w:tcMar>
              <w:top w:w="90" w:type="dxa"/>
              <w:left w:w="195" w:type="dxa"/>
              <w:bottom w:w="90" w:type="dxa"/>
              <w:right w:w="195" w:type="dxa"/>
            </w:tcMar>
            <w:vAlign w:val="center"/>
            <w:hideMark/>
          </w:tcPr>
          <w:p w14:paraId="6BB6FEA4"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月</w:t>
            </w:r>
          </w:p>
        </w:tc>
      </w:tr>
      <w:tr w:rsidR="00400086" w:rsidRPr="00400086" w14:paraId="7E36E1B3" w14:textId="77777777" w:rsidTr="00400086">
        <w:trPr>
          <w:trHeight w:hRule="exact" w:val="510"/>
        </w:trPr>
        <w:tc>
          <w:tcPr>
            <w:tcW w:w="1561" w:type="pct"/>
            <w:shd w:val="clear" w:color="auto" w:fill="auto"/>
            <w:tcMar>
              <w:top w:w="90" w:type="dxa"/>
              <w:left w:w="195" w:type="dxa"/>
              <w:bottom w:w="90" w:type="dxa"/>
              <w:right w:w="195" w:type="dxa"/>
            </w:tcMar>
            <w:vAlign w:val="center"/>
            <w:hideMark/>
          </w:tcPr>
          <w:p w14:paraId="3598104A"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kern w:val="0"/>
                <w:sz w:val="28"/>
                <w:szCs w:val="28"/>
                <w14:ligatures w14:val="none"/>
              </w:rPr>
              <w:t>salesVolume</w:t>
            </w:r>
            <w:proofErr w:type="spellEnd"/>
          </w:p>
        </w:tc>
        <w:tc>
          <w:tcPr>
            <w:tcW w:w="924" w:type="pct"/>
            <w:shd w:val="clear" w:color="auto" w:fill="auto"/>
            <w:tcMar>
              <w:top w:w="90" w:type="dxa"/>
              <w:left w:w="195" w:type="dxa"/>
              <w:bottom w:w="90" w:type="dxa"/>
              <w:right w:w="195" w:type="dxa"/>
            </w:tcMar>
            <w:vAlign w:val="center"/>
            <w:hideMark/>
          </w:tcPr>
          <w:p w14:paraId="25B5B81B"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int</w:t>
            </w:r>
          </w:p>
        </w:tc>
        <w:tc>
          <w:tcPr>
            <w:tcW w:w="2515" w:type="pct"/>
            <w:shd w:val="clear" w:color="auto" w:fill="auto"/>
            <w:tcMar>
              <w:top w:w="90" w:type="dxa"/>
              <w:left w:w="195" w:type="dxa"/>
              <w:bottom w:w="90" w:type="dxa"/>
              <w:right w:w="195" w:type="dxa"/>
            </w:tcMar>
            <w:vAlign w:val="center"/>
            <w:hideMark/>
          </w:tcPr>
          <w:p w14:paraId="4764B9C0" w14:textId="7777777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kern w:val="0"/>
                <w:sz w:val="28"/>
                <w:szCs w:val="28"/>
                <w14:ligatures w14:val="none"/>
              </w:rPr>
              <w:t>销量</w:t>
            </w:r>
          </w:p>
        </w:tc>
      </w:tr>
    </w:tbl>
    <w:p w14:paraId="45B802F6" w14:textId="5BC2CD1A" w:rsidR="005F17A5" w:rsidRPr="00400086" w:rsidRDefault="00400086" w:rsidP="005F17A5">
      <w:pPr>
        <w:widowControl w:val="0"/>
        <w:ind w:firstLine="643"/>
        <w:rPr>
          <w:rFonts w:hAnsi="黑体" w:hint="eastAsia"/>
          <w:b/>
          <w:bCs/>
        </w:rPr>
      </w:pPr>
      <w:r w:rsidRPr="00400086">
        <w:rPr>
          <w:rFonts w:hAnsi="黑体" w:hint="eastAsia"/>
          <w:b/>
          <w:bCs/>
        </w:rPr>
        <w:t>2.[训练集]车型搜索数据</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2883"/>
        <w:gridCol w:w="1706"/>
        <w:gridCol w:w="4645"/>
      </w:tblGrid>
      <w:tr w:rsidR="00400086" w:rsidRPr="00400086" w14:paraId="264BC388" w14:textId="77777777" w:rsidTr="00400086">
        <w:trPr>
          <w:trHeight w:hRule="exact" w:val="510"/>
          <w:tblHeader/>
        </w:trPr>
        <w:tc>
          <w:tcPr>
            <w:tcW w:w="1561" w:type="pct"/>
            <w:shd w:val="clear" w:color="auto" w:fill="auto"/>
            <w:tcMar>
              <w:top w:w="90" w:type="dxa"/>
              <w:left w:w="195" w:type="dxa"/>
              <w:bottom w:w="90" w:type="dxa"/>
              <w:right w:w="195" w:type="dxa"/>
            </w:tcMar>
            <w:vAlign w:val="center"/>
            <w:hideMark/>
          </w:tcPr>
          <w:p w14:paraId="29636564"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字段名称</w:t>
            </w:r>
          </w:p>
          <w:p w14:paraId="65357A94"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name</w:t>
            </w:r>
          </w:p>
        </w:tc>
        <w:tc>
          <w:tcPr>
            <w:tcW w:w="924" w:type="pct"/>
            <w:shd w:val="clear" w:color="auto" w:fill="auto"/>
            <w:tcMar>
              <w:top w:w="90" w:type="dxa"/>
              <w:left w:w="195" w:type="dxa"/>
              <w:bottom w:w="90" w:type="dxa"/>
              <w:right w:w="195" w:type="dxa"/>
            </w:tcMar>
            <w:vAlign w:val="center"/>
            <w:hideMark/>
          </w:tcPr>
          <w:p w14:paraId="4FAC6405"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字段类型</w:t>
            </w:r>
          </w:p>
          <w:p w14:paraId="2385EF02"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type</w:t>
            </w:r>
          </w:p>
        </w:tc>
        <w:tc>
          <w:tcPr>
            <w:tcW w:w="2515" w:type="pct"/>
            <w:shd w:val="clear" w:color="auto" w:fill="auto"/>
            <w:tcMar>
              <w:top w:w="90" w:type="dxa"/>
              <w:left w:w="195" w:type="dxa"/>
              <w:bottom w:w="90" w:type="dxa"/>
              <w:right w:w="195" w:type="dxa"/>
            </w:tcMar>
            <w:vAlign w:val="center"/>
            <w:hideMark/>
          </w:tcPr>
          <w:p w14:paraId="642ED560"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字段说明</w:t>
            </w:r>
          </w:p>
          <w:p w14:paraId="73BC9FCF"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description</w:t>
            </w:r>
          </w:p>
        </w:tc>
      </w:tr>
      <w:tr w:rsidR="00400086" w:rsidRPr="00400086" w14:paraId="21F64D36" w14:textId="77777777" w:rsidTr="00400086">
        <w:trPr>
          <w:trHeight w:hRule="exact" w:val="510"/>
        </w:trPr>
        <w:tc>
          <w:tcPr>
            <w:tcW w:w="1561" w:type="pct"/>
            <w:shd w:val="clear" w:color="auto" w:fill="auto"/>
            <w:tcMar>
              <w:top w:w="90" w:type="dxa"/>
              <w:left w:w="195" w:type="dxa"/>
              <w:bottom w:w="90" w:type="dxa"/>
              <w:right w:w="195" w:type="dxa"/>
            </w:tcMar>
            <w:hideMark/>
          </w:tcPr>
          <w:p w14:paraId="439911A5" w14:textId="106CA5C2"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province</w:t>
            </w:r>
          </w:p>
        </w:tc>
        <w:tc>
          <w:tcPr>
            <w:tcW w:w="924" w:type="pct"/>
            <w:shd w:val="clear" w:color="auto" w:fill="auto"/>
            <w:tcMar>
              <w:top w:w="90" w:type="dxa"/>
              <w:left w:w="195" w:type="dxa"/>
              <w:bottom w:w="90" w:type="dxa"/>
              <w:right w:w="195" w:type="dxa"/>
            </w:tcMar>
            <w:hideMark/>
          </w:tcPr>
          <w:p w14:paraId="6246CD97" w14:textId="62C32B6D"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String</w:t>
            </w:r>
          </w:p>
        </w:tc>
        <w:tc>
          <w:tcPr>
            <w:tcW w:w="2515" w:type="pct"/>
            <w:shd w:val="clear" w:color="auto" w:fill="auto"/>
            <w:tcMar>
              <w:top w:w="90" w:type="dxa"/>
              <w:left w:w="195" w:type="dxa"/>
              <w:bottom w:w="90" w:type="dxa"/>
              <w:right w:w="195" w:type="dxa"/>
            </w:tcMar>
            <w:hideMark/>
          </w:tcPr>
          <w:p w14:paraId="514A1436" w14:textId="00F3DD28"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省份</w:t>
            </w:r>
          </w:p>
        </w:tc>
      </w:tr>
      <w:tr w:rsidR="00400086" w:rsidRPr="00400086" w14:paraId="0022C1CF" w14:textId="77777777" w:rsidTr="00400086">
        <w:trPr>
          <w:trHeight w:hRule="exact" w:val="510"/>
        </w:trPr>
        <w:tc>
          <w:tcPr>
            <w:tcW w:w="1561" w:type="pct"/>
            <w:shd w:val="clear" w:color="auto" w:fill="auto"/>
            <w:tcMar>
              <w:top w:w="90" w:type="dxa"/>
              <w:left w:w="195" w:type="dxa"/>
              <w:bottom w:w="90" w:type="dxa"/>
              <w:right w:w="195" w:type="dxa"/>
            </w:tcMar>
            <w:hideMark/>
          </w:tcPr>
          <w:p w14:paraId="00FCD22F" w14:textId="656C3BCF"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adcode</w:t>
            </w:r>
            <w:proofErr w:type="spellEnd"/>
          </w:p>
        </w:tc>
        <w:tc>
          <w:tcPr>
            <w:tcW w:w="924" w:type="pct"/>
            <w:shd w:val="clear" w:color="auto" w:fill="auto"/>
            <w:tcMar>
              <w:top w:w="90" w:type="dxa"/>
              <w:left w:w="195" w:type="dxa"/>
              <w:bottom w:w="90" w:type="dxa"/>
              <w:right w:w="195" w:type="dxa"/>
            </w:tcMar>
            <w:hideMark/>
          </w:tcPr>
          <w:p w14:paraId="7E180613" w14:textId="0F888A68"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7AADFF29" w14:textId="1BD9A534"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省份编码</w:t>
            </w:r>
          </w:p>
        </w:tc>
      </w:tr>
      <w:tr w:rsidR="00400086" w:rsidRPr="00400086" w14:paraId="7B89467B" w14:textId="77777777" w:rsidTr="00400086">
        <w:trPr>
          <w:trHeight w:hRule="exact" w:val="510"/>
        </w:trPr>
        <w:tc>
          <w:tcPr>
            <w:tcW w:w="1561" w:type="pct"/>
            <w:shd w:val="clear" w:color="auto" w:fill="auto"/>
            <w:tcMar>
              <w:top w:w="90" w:type="dxa"/>
              <w:left w:w="195" w:type="dxa"/>
              <w:bottom w:w="90" w:type="dxa"/>
              <w:right w:w="195" w:type="dxa"/>
            </w:tcMar>
            <w:hideMark/>
          </w:tcPr>
          <w:p w14:paraId="5071C3B1" w14:textId="2832C9F0"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model</w:t>
            </w:r>
          </w:p>
        </w:tc>
        <w:tc>
          <w:tcPr>
            <w:tcW w:w="924" w:type="pct"/>
            <w:shd w:val="clear" w:color="auto" w:fill="auto"/>
            <w:tcMar>
              <w:top w:w="90" w:type="dxa"/>
              <w:left w:w="195" w:type="dxa"/>
              <w:bottom w:w="90" w:type="dxa"/>
              <w:right w:w="195" w:type="dxa"/>
            </w:tcMar>
            <w:hideMark/>
          </w:tcPr>
          <w:p w14:paraId="376D3E8F" w14:textId="3C884515"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String</w:t>
            </w:r>
          </w:p>
        </w:tc>
        <w:tc>
          <w:tcPr>
            <w:tcW w:w="2515" w:type="pct"/>
            <w:shd w:val="clear" w:color="auto" w:fill="auto"/>
            <w:tcMar>
              <w:top w:w="90" w:type="dxa"/>
              <w:left w:w="195" w:type="dxa"/>
              <w:bottom w:w="90" w:type="dxa"/>
              <w:right w:w="195" w:type="dxa"/>
            </w:tcMar>
            <w:hideMark/>
          </w:tcPr>
          <w:p w14:paraId="7505D354" w14:textId="6C55E1A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车型编码</w:t>
            </w:r>
          </w:p>
        </w:tc>
      </w:tr>
      <w:tr w:rsidR="00400086" w:rsidRPr="00400086" w14:paraId="7BFD91FA" w14:textId="77777777" w:rsidTr="00400086">
        <w:trPr>
          <w:trHeight w:hRule="exact" w:val="510"/>
        </w:trPr>
        <w:tc>
          <w:tcPr>
            <w:tcW w:w="1561" w:type="pct"/>
            <w:shd w:val="clear" w:color="auto" w:fill="auto"/>
            <w:tcMar>
              <w:top w:w="90" w:type="dxa"/>
              <w:left w:w="195" w:type="dxa"/>
              <w:bottom w:w="90" w:type="dxa"/>
              <w:right w:w="195" w:type="dxa"/>
            </w:tcMar>
            <w:hideMark/>
          </w:tcPr>
          <w:p w14:paraId="5C61DE62" w14:textId="7BDBA71F"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regYear</w:t>
            </w:r>
            <w:proofErr w:type="spellEnd"/>
          </w:p>
        </w:tc>
        <w:tc>
          <w:tcPr>
            <w:tcW w:w="924" w:type="pct"/>
            <w:shd w:val="clear" w:color="auto" w:fill="auto"/>
            <w:tcMar>
              <w:top w:w="90" w:type="dxa"/>
              <w:left w:w="195" w:type="dxa"/>
              <w:bottom w:w="90" w:type="dxa"/>
              <w:right w:w="195" w:type="dxa"/>
            </w:tcMar>
            <w:hideMark/>
          </w:tcPr>
          <w:p w14:paraId="319D3FA0" w14:textId="1167DB5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789EB7C9" w14:textId="6A1A430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年</w:t>
            </w:r>
          </w:p>
        </w:tc>
      </w:tr>
      <w:tr w:rsidR="00400086" w:rsidRPr="00400086" w14:paraId="378255BD" w14:textId="77777777" w:rsidTr="00400086">
        <w:trPr>
          <w:trHeight w:hRule="exact" w:val="510"/>
        </w:trPr>
        <w:tc>
          <w:tcPr>
            <w:tcW w:w="1561" w:type="pct"/>
            <w:shd w:val="clear" w:color="auto" w:fill="auto"/>
            <w:tcMar>
              <w:top w:w="90" w:type="dxa"/>
              <w:left w:w="195" w:type="dxa"/>
              <w:bottom w:w="90" w:type="dxa"/>
              <w:right w:w="195" w:type="dxa"/>
            </w:tcMar>
            <w:hideMark/>
          </w:tcPr>
          <w:p w14:paraId="49D61CAE" w14:textId="1B4DE600"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regMonth</w:t>
            </w:r>
            <w:proofErr w:type="spellEnd"/>
          </w:p>
        </w:tc>
        <w:tc>
          <w:tcPr>
            <w:tcW w:w="924" w:type="pct"/>
            <w:shd w:val="clear" w:color="auto" w:fill="auto"/>
            <w:tcMar>
              <w:top w:w="90" w:type="dxa"/>
              <w:left w:w="195" w:type="dxa"/>
              <w:bottom w:w="90" w:type="dxa"/>
              <w:right w:w="195" w:type="dxa"/>
            </w:tcMar>
            <w:hideMark/>
          </w:tcPr>
          <w:p w14:paraId="3617189A" w14:textId="6122B60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2F179A2C" w14:textId="1A58B6B1"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月</w:t>
            </w:r>
          </w:p>
        </w:tc>
      </w:tr>
      <w:tr w:rsidR="00400086" w:rsidRPr="00400086" w14:paraId="35B38997" w14:textId="77777777" w:rsidTr="00400086">
        <w:trPr>
          <w:trHeight w:hRule="exact" w:val="510"/>
        </w:trPr>
        <w:tc>
          <w:tcPr>
            <w:tcW w:w="1561" w:type="pct"/>
            <w:shd w:val="clear" w:color="auto" w:fill="auto"/>
            <w:tcMar>
              <w:top w:w="90" w:type="dxa"/>
              <w:left w:w="195" w:type="dxa"/>
              <w:bottom w:w="90" w:type="dxa"/>
              <w:right w:w="195" w:type="dxa"/>
            </w:tcMar>
            <w:hideMark/>
          </w:tcPr>
          <w:p w14:paraId="1E1FFFA4" w14:textId="442FD018"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popularity</w:t>
            </w:r>
          </w:p>
        </w:tc>
        <w:tc>
          <w:tcPr>
            <w:tcW w:w="924" w:type="pct"/>
            <w:shd w:val="clear" w:color="auto" w:fill="auto"/>
            <w:tcMar>
              <w:top w:w="90" w:type="dxa"/>
              <w:left w:w="195" w:type="dxa"/>
              <w:bottom w:w="90" w:type="dxa"/>
              <w:right w:w="195" w:type="dxa"/>
            </w:tcMar>
            <w:hideMark/>
          </w:tcPr>
          <w:p w14:paraId="4C9EF119" w14:textId="650871CE"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0894209B" w14:textId="55D94A58"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搜索量</w:t>
            </w:r>
          </w:p>
        </w:tc>
      </w:tr>
    </w:tbl>
    <w:p w14:paraId="410920B3" w14:textId="4F2203F0" w:rsidR="00400086" w:rsidRPr="00400086" w:rsidRDefault="00400086" w:rsidP="005F17A5">
      <w:pPr>
        <w:widowControl w:val="0"/>
        <w:ind w:firstLine="643"/>
        <w:rPr>
          <w:rFonts w:hAnsi="黑体" w:hint="eastAsia"/>
          <w:b/>
          <w:bCs/>
        </w:rPr>
      </w:pPr>
      <w:r w:rsidRPr="00400086">
        <w:rPr>
          <w:rFonts w:hAnsi="黑体" w:hint="eastAsia"/>
          <w:b/>
          <w:bCs/>
        </w:rPr>
        <w:t>3.[训练集]汽车垂直媒体新闻评论数据和车型评论数据</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2883"/>
        <w:gridCol w:w="1706"/>
        <w:gridCol w:w="4645"/>
      </w:tblGrid>
      <w:tr w:rsidR="00400086" w:rsidRPr="00400086" w14:paraId="795CF170" w14:textId="77777777" w:rsidTr="00400086">
        <w:trPr>
          <w:trHeight w:hRule="exact" w:val="510"/>
          <w:tblHeader/>
        </w:trPr>
        <w:tc>
          <w:tcPr>
            <w:tcW w:w="1561" w:type="pct"/>
            <w:shd w:val="clear" w:color="auto" w:fill="auto"/>
            <w:tcMar>
              <w:top w:w="90" w:type="dxa"/>
              <w:left w:w="195" w:type="dxa"/>
              <w:bottom w:w="90" w:type="dxa"/>
              <w:right w:w="195" w:type="dxa"/>
            </w:tcMar>
            <w:vAlign w:val="center"/>
            <w:hideMark/>
          </w:tcPr>
          <w:p w14:paraId="1087835E"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字段名称</w:t>
            </w:r>
          </w:p>
          <w:p w14:paraId="39C76C63"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name</w:t>
            </w:r>
          </w:p>
        </w:tc>
        <w:tc>
          <w:tcPr>
            <w:tcW w:w="924" w:type="pct"/>
            <w:shd w:val="clear" w:color="auto" w:fill="auto"/>
            <w:tcMar>
              <w:top w:w="90" w:type="dxa"/>
              <w:left w:w="195" w:type="dxa"/>
              <w:bottom w:w="90" w:type="dxa"/>
              <w:right w:w="195" w:type="dxa"/>
            </w:tcMar>
            <w:vAlign w:val="center"/>
            <w:hideMark/>
          </w:tcPr>
          <w:p w14:paraId="3295F77E"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字段类型</w:t>
            </w:r>
          </w:p>
          <w:p w14:paraId="3E447B55"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type</w:t>
            </w:r>
          </w:p>
        </w:tc>
        <w:tc>
          <w:tcPr>
            <w:tcW w:w="2515" w:type="pct"/>
            <w:shd w:val="clear" w:color="auto" w:fill="auto"/>
            <w:tcMar>
              <w:top w:w="90" w:type="dxa"/>
              <w:left w:w="195" w:type="dxa"/>
              <w:bottom w:w="90" w:type="dxa"/>
              <w:right w:w="195" w:type="dxa"/>
            </w:tcMar>
            <w:vAlign w:val="center"/>
            <w:hideMark/>
          </w:tcPr>
          <w:p w14:paraId="643C4E8F" w14:textId="77777777" w:rsid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字段说明</w:t>
            </w:r>
          </w:p>
          <w:p w14:paraId="789EA641"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description</w:t>
            </w:r>
          </w:p>
        </w:tc>
      </w:tr>
      <w:tr w:rsidR="00400086" w:rsidRPr="00400086" w14:paraId="74198367" w14:textId="77777777" w:rsidTr="00400086">
        <w:trPr>
          <w:trHeight w:hRule="exact" w:val="510"/>
        </w:trPr>
        <w:tc>
          <w:tcPr>
            <w:tcW w:w="1561" w:type="pct"/>
            <w:shd w:val="clear" w:color="auto" w:fill="auto"/>
            <w:tcMar>
              <w:top w:w="90" w:type="dxa"/>
              <w:left w:w="195" w:type="dxa"/>
              <w:bottom w:w="90" w:type="dxa"/>
              <w:right w:w="195" w:type="dxa"/>
            </w:tcMar>
            <w:hideMark/>
          </w:tcPr>
          <w:p w14:paraId="7DA75031" w14:textId="2FA56A8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model</w:t>
            </w:r>
          </w:p>
        </w:tc>
        <w:tc>
          <w:tcPr>
            <w:tcW w:w="924" w:type="pct"/>
            <w:shd w:val="clear" w:color="auto" w:fill="auto"/>
            <w:tcMar>
              <w:top w:w="90" w:type="dxa"/>
              <w:left w:w="195" w:type="dxa"/>
              <w:bottom w:w="90" w:type="dxa"/>
              <w:right w:w="195" w:type="dxa"/>
            </w:tcMar>
            <w:hideMark/>
          </w:tcPr>
          <w:p w14:paraId="16BC6768" w14:textId="15298676"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String</w:t>
            </w:r>
          </w:p>
        </w:tc>
        <w:tc>
          <w:tcPr>
            <w:tcW w:w="2515" w:type="pct"/>
            <w:shd w:val="clear" w:color="auto" w:fill="auto"/>
            <w:tcMar>
              <w:top w:w="90" w:type="dxa"/>
              <w:left w:w="195" w:type="dxa"/>
              <w:bottom w:w="90" w:type="dxa"/>
              <w:right w:w="195" w:type="dxa"/>
            </w:tcMar>
            <w:hideMark/>
          </w:tcPr>
          <w:p w14:paraId="54D7C125" w14:textId="37CD4AE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车型编码</w:t>
            </w:r>
          </w:p>
        </w:tc>
      </w:tr>
      <w:tr w:rsidR="00400086" w:rsidRPr="00400086" w14:paraId="2B45ABE8" w14:textId="77777777" w:rsidTr="00400086">
        <w:trPr>
          <w:trHeight w:hRule="exact" w:val="510"/>
        </w:trPr>
        <w:tc>
          <w:tcPr>
            <w:tcW w:w="1561" w:type="pct"/>
            <w:shd w:val="clear" w:color="auto" w:fill="auto"/>
            <w:tcMar>
              <w:top w:w="90" w:type="dxa"/>
              <w:left w:w="195" w:type="dxa"/>
              <w:bottom w:w="90" w:type="dxa"/>
              <w:right w:w="195" w:type="dxa"/>
            </w:tcMar>
            <w:hideMark/>
          </w:tcPr>
          <w:p w14:paraId="11D2F3E4" w14:textId="3078579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regYear</w:t>
            </w:r>
            <w:proofErr w:type="spellEnd"/>
          </w:p>
        </w:tc>
        <w:tc>
          <w:tcPr>
            <w:tcW w:w="924" w:type="pct"/>
            <w:shd w:val="clear" w:color="auto" w:fill="auto"/>
            <w:tcMar>
              <w:top w:w="90" w:type="dxa"/>
              <w:left w:w="195" w:type="dxa"/>
              <w:bottom w:w="90" w:type="dxa"/>
              <w:right w:w="195" w:type="dxa"/>
            </w:tcMar>
            <w:hideMark/>
          </w:tcPr>
          <w:p w14:paraId="64E333D7" w14:textId="1FD1EE04"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7B4899EA" w14:textId="75F05270"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年</w:t>
            </w:r>
          </w:p>
        </w:tc>
      </w:tr>
      <w:tr w:rsidR="00400086" w:rsidRPr="00400086" w14:paraId="66DCFB07" w14:textId="77777777" w:rsidTr="00400086">
        <w:trPr>
          <w:trHeight w:hRule="exact" w:val="510"/>
        </w:trPr>
        <w:tc>
          <w:tcPr>
            <w:tcW w:w="1561" w:type="pct"/>
            <w:shd w:val="clear" w:color="auto" w:fill="auto"/>
            <w:tcMar>
              <w:top w:w="90" w:type="dxa"/>
              <w:left w:w="195" w:type="dxa"/>
              <w:bottom w:w="90" w:type="dxa"/>
              <w:right w:w="195" w:type="dxa"/>
            </w:tcMar>
            <w:hideMark/>
          </w:tcPr>
          <w:p w14:paraId="2AE0AD89" w14:textId="111F724A"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regMonth</w:t>
            </w:r>
            <w:proofErr w:type="spellEnd"/>
          </w:p>
        </w:tc>
        <w:tc>
          <w:tcPr>
            <w:tcW w:w="924" w:type="pct"/>
            <w:shd w:val="clear" w:color="auto" w:fill="auto"/>
            <w:tcMar>
              <w:top w:w="90" w:type="dxa"/>
              <w:left w:w="195" w:type="dxa"/>
              <w:bottom w:w="90" w:type="dxa"/>
              <w:right w:w="195" w:type="dxa"/>
            </w:tcMar>
            <w:hideMark/>
          </w:tcPr>
          <w:p w14:paraId="086E3AD6" w14:textId="3455BF6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07D3E3F6" w14:textId="1725C2F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月</w:t>
            </w:r>
          </w:p>
        </w:tc>
      </w:tr>
      <w:tr w:rsidR="00400086" w:rsidRPr="00400086" w14:paraId="427FC1F2" w14:textId="77777777" w:rsidTr="00400086">
        <w:trPr>
          <w:trHeight w:hRule="exact" w:val="510"/>
        </w:trPr>
        <w:tc>
          <w:tcPr>
            <w:tcW w:w="1561" w:type="pct"/>
            <w:shd w:val="clear" w:color="auto" w:fill="auto"/>
            <w:tcMar>
              <w:top w:w="90" w:type="dxa"/>
              <w:left w:w="195" w:type="dxa"/>
              <w:bottom w:w="90" w:type="dxa"/>
              <w:right w:w="195" w:type="dxa"/>
            </w:tcMar>
            <w:hideMark/>
          </w:tcPr>
          <w:p w14:paraId="46973141" w14:textId="11625676"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newsReplyVolum</w:t>
            </w:r>
            <w:proofErr w:type="spellEnd"/>
          </w:p>
        </w:tc>
        <w:tc>
          <w:tcPr>
            <w:tcW w:w="924" w:type="pct"/>
            <w:shd w:val="clear" w:color="auto" w:fill="auto"/>
            <w:tcMar>
              <w:top w:w="90" w:type="dxa"/>
              <w:left w:w="195" w:type="dxa"/>
              <w:bottom w:w="90" w:type="dxa"/>
              <w:right w:w="195" w:type="dxa"/>
            </w:tcMar>
            <w:hideMark/>
          </w:tcPr>
          <w:p w14:paraId="3149722A" w14:textId="61B39E05"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69AD9025" w14:textId="275CE300"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对车型相关新闻文章的评论数量</w:t>
            </w:r>
          </w:p>
        </w:tc>
      </w:tr>
      <w:tr w:rsidR="00400086" w:rsidRPr="00400086" w14:paraId="39B573D7" w14:textId="77777777" w:rsidTr="00400086">
        <w:trPr>
          <w:trHeight w:hRule="exact" w:val="510"/>
        </w:trPr>
        <w:tc>
          <w:tcPr>
            <w:tcW w:w="1561" w:type="pct"/>
            <w:shd w:val="clear" w:color="auto" w:fill="auto"/>
            <w:tcMar>
              <w:top w:w="90" w:type="dxa"/>
              <w:left w:w="195" w:type="dxa"/>
              <w:bottom w:w="90" w:type="dxa"/>
              <w:right w:w="195" w:type="dxa"/>
            </w:tcMar>
            <w:hideMark/>
          </w:tcPr>
          <w:p w14:paraId="3A4026F9" w14:textId="2A2F57D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carCommentVolum</w:t>
            </w:r>
            <w:proofErr w:type="spellEnd"/>
          </w:p>
        </w:tc>
        <w:tc>
          <w:tcPr>
            <w:tcW w:w="924" w:type="pct"/>
            <w:shd w:val="clear" w:color="auto" w:fill="auto"/>
            <w:tcMar>
              <w:top w:w="90" w:type="dxa"/>
              <w:left w:w="195" w:type="dxa"/>
              <w:bottom w:w="90" w:type="dxa"/>
              <w:right w:w="195" w:type="dxa"/>
            </w:tcMar>
            <w:hideMark/>
          </w:tcPr>
          <w:p w14:paraId="4A23F1ED" w14:textId="3AE6667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6004F846" w14:textId="7F223CF4"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对车型的评价数量</w:t>
            </w:r>
          </w:p>
        </w:tc>
      </w:tr>
    </w:tbl>
    <w:p w14:paraId="35AFA6BC" w14:textId="38F26618" w:rsidR="00400086" w:rsidRPr="00400086" w:rsidRDefault="00400086" w:rsidP="005F17A5">
      <w:pPr>
        <w:widowControl w:val="0"/>
        <w:ind w:firstLine="643"/>
        <w:rPr>
          <w:rFonts w:hAnsi="黑体" w:hint="eastAsia"/>
          <w:b/>
          <w:bCs/>
        </w:rPr>
      </w:pPr>
      <w:r w:rsidRPr="00400086">
        <w:rPr>
          <w:rFonts w:hAnsi="黑体" w:hint="eastAsia"/>
          <w:b/>
          <w:bCs/>
        </w:rPr>
        <w:t>4.[评测集]2018年1月至4月的各车型各省份销量预测</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5" w:type="dxa"/>
          <w:left w:w="15" w:type="dxa"/>
          <w:bottom w:w="15" w:type="dxa"/>
          <w:right w:w="15" w:type="dxa"/>
        </w:tblCellMar>
        <w:tblLook w:val="04A0" w:firstRow="1" w:lastRow="0" w:firstColumn="1" w:lastColumn="0" w:noHBand="0" w:noVBand="1"/>
      </w:tblPr>
      <w:tblGrid>
        <w:gridCol w:w="2883"/>
        <w:gridCol w:w="1706"/>
        <w:gridCol w:w="4645"/>
      </w:tblGrid>
      <w:tr w:rsidR="00400086" w:rsidRPr="00400086" w14:paraId="21E0A091" w14:textId="77777777" w:rsidTr="005C2D72">
        <w:trPr>
          <w:trHeight w:val="510"/>
          <w:tblHeader/>
        </w:trPr>
        <w:tc>
          <w:tcPr>
            <w:tcW w:w="1561" w:type="pct"/>
            <w:shd w:val="clear" w:color="auto" w:fill="auto"/>
            <w:tcMar>
              <w:top w:w="90" w:type="dxa"/>
              <w:left w:w="195" w:type="dxa"/>
              <w:bottom w:w="90" w:type="dxa"/>
              <w:right w:w="195" w:type="dxa"/>
            </w:tcMar>
            <w:vAlign w:val="center"/>
            <w:hideMark/>
          </w:tcPr>
          <w:p w14:paraId="4B374EFD"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字段名称</w:t>
            </w:r>
          </w:p>
          <w:p w14:paraId="23DE0D17"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name</w:t>
            </w:r>
          </w:p>
        </w:tc>
        <w:tc>
          <w:tcPr>
            <w:tcW w:w="924" w:type="pct"/>
            <w:shd w:val="clear" w:color="auto" w:fill="auto"/>
            <w:tcMar>
              <w:top w:w="90" w:type="dxa"/>
              <w:left w:w="195" w:type="dxa"/>
              <w:bottom w:w="90" w:type="dxa"/>
              <w:right w:w="195" w:type="dxa"/>
            </w:tcMar>
            <w:vAlign w:val="center"/>
            <w:hideMark/>
          </w:tcPr>
          <w:p w14:paraId="18A8E248"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字段类型</w:t>
            </w:r>
          </w:p>
          <w:p w14:paraId="21FD9D1B"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type</w:t>
            </w:r>
          </w:p>
        </w:tc>
        <w:tc>
          <w:tcPr>
            <w:tcW w:w="2515" w:type="pct"/>
            <w:shd w:val="clear" w:color="auto" w:fill="auto"/>
            <w:tcMar>
              <w:top w:w="90" w:type="dxa"/>
              <w:left w:w="195" w:type="dxa"/>
              <w:bottom w:w="90" w:type="dxa"/>
              <w:right w:w="195" w:type="dxa"/>
            </w:tcMar>
            <w:vAlign w:val="center"/>
            <w:hideMark/>
          </w:tcPr>
          <w:p w14:paraId="1980CA16"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字段说明</w:t>
            </w:r>
          </w:p>
          <w:p w14:paraId="7CD56716" w14:textId="77777777" w:rsidR="00400086" w:rsidRPr="00400086" w:rsidRDefault="00400086" w:rsidP="005C2D72">
            <w:pPr>
              <w:spacing w:line="400" w:lineRule="exact"/>
              <w:ind w:firstLineChars="0" w:firstLine="0"/>
              <w:jc w:val="center"/>
              <w:rPr>
                <w:rFonts w:ascii="Cambria" w:eastAsia="微软雅黑" w:hAnsi="Cambria" w:cs="Tahoma"/>
                <w:b/>
                <w:bCs/>
                <w:kern w:val="0"/>
                <w:sz w:val="28"/>
                <w:szCs w:val="28"/>
                <w14:ligatures w14:val="none"/>
              </w:rPr>
            </w:pPr>
            <w:r w:rsidRPr="00400086">
              <w:rPr>
                <w:rFonts w:ascii="Cambria" w:eastAsia="微软雅黑" w:hAnsi="Cambria" w:cs="Tahoma"/>
                <w:b/>
                <w:bCs/>
                <w:kern w:val="0"/>
                <w:sz w:val="28"/>
                <w:szCs w:val="28"/>
                <w14:ligatures w14:val="none"/>
              </w:rPr>
              <w:t>Field description</w:t>
            </w:r>
          </w:p>
        </w:tc>
      </w:tr>
      <w:tr w:rsidR="00400086" w:rsidRPr="00400086" w14:paraId="134D3B4A" w14:textId="77777777" w:rsidTr="00890080">
        <w:trPr>
          <w:trHeight w:hRule="exact" w:val="510"/>
        </w:trPr>
        <w:tc>
          <w:tcPr>
            <w:tcW w:w="1561" w:type="pct"/>
            <w:shd w:val="clear" w:color="auto" w:fill="auto"/>
            <w:tcMar>
              <w:top w:w="90" w:type="dxa"/>
              <w:left w:w="195" w:type="dxa"/>
              <w:bottom w:w="90" w:type="dxa"/>
              <w:right w:w="195" w:type="dxa"/>
            </w:tcMar>
            <w:hideMark/>
          </w:tcPr>
          <w:p w14:paraId="417CB1F8" w14:textId="6320BDEC"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lastRenderedPageBreak/>
              <w:t>id</w:t>
            </w:r>
          </w:p>
        </w:tc>
        <w:tc>
          <w:tcPr>
            <w:tcW w:w="924" w:type="pct"/>
            <w:shd w:val="clear" w:color="auto" w:fill="auto"/>
            <w:tcMar>
              <w:top w:w="90" w:type="dxa"/>
              <w:left w:w="195" w:type="dxa"/>
              <w:bottom w:w="90" w:type="dxa"/>
              <w:right w:w="195" w:type="dxa"/>
            </w:tcMar>
            <w:hideMark/>
          </w:tcPr>
          <w:p w14:paraId="67C44205" w14:textId="279552FF"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6F25AC3B" w14:textId="107D0FE0"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数据的唯一标识，不可更改</w:t>
            </w:r>
          </w:p>
        </w:tc>
      </w:tr>
      <w:tr w:rsidR="00400086" w:rsidRPr="00400086" w14:paraId="29636141" w14:textId="77777777" w:rsidTr="00890080">
        <w:trPr>
          <w:trHeight w:hRule="exact" w:val="510"/>
        </w:trPr>
        <w:tc>
          <w:tcPr>
            <w:tcW w:w="1561" w:type="pct"/>
            <w:shd w:val="clear" w:color="auto" w:fill="auto"/>
            <w:tcMar>
              <w:top w:w="90" w:type="dxa"/>
              <w:left w:w="195" w:type="dxa"/>
              <w:bottom w:w="90" w:type="dxa"/>
              <w:right w:w="195" w:type="dxa"/>
            </w:tcMar>
            <w:hideMark/>
          </w:tcPr>
          <w:p w14:paraId="14E83012" w14:textId="518E69E6"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province</w:t>
            </w:r>
          </w:p>
        </w:tc>
        <w:tc>
          <w:tcPr>
            <w:tcW w:w="924" w:type="pct"/>
            <w:shd w:val="clear" w:color="auto" w:fill="auto"/>
            <w:tcMar>
              <w:top w:w="90" w:type="dxa"/>
              <w:left w:w="195" w:type="dxa"/>
              <w:bottom w:w="90" w:type="dxa"/>
              <w:right w:w="195" w:type="dxa"/>
            </w:tcMar>
            <w:hideMark/>
          </w:tcPr>
          <w:p w14:paraId="2A88E022" w14:textId="06E0F8C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String</w:t>
            </w:r>
          </w:p>
        </w:tc>
        <w:tc>
          <w:tcPr>
            <w:tcW w:w="2515" w:type="pct"/>
            <w:shd w:val="clear" w:color="auto" w:fill="auto"/>
            <w:tcMar>
              <w:top w:w="90" w:type="dxa"/>
              <w:left w:w="195" w:type="dxa"/>
              <w:bottom w:w="90" w:type="dxa"/>
              <w:right w:w="195" w:type="dxa"/>
            </w:tcMar>
            <w:hideMark/>
          </w:tcPr>
          <w:p w14:paraId="600B37AA" w14:textId="36787BB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省份</w:t>
            </w:r>
          </w:p>
        </w:tc>
      </w:tr>
      <w:tr w:rsidR="00400086" w:rsidRPr="00400086" w14:paraId="4918837D" w14:textId="77777777" w:rsidTr="00890080">
        <w:trPr>
          <w:trHeight w:hRule="exact" w:val="510"/>
        </w:trPr>
        <w:tc>
          <w:tcPr>
            <w:tcW w:w="1561" w:type="pct"/>
            <w:shd w:val="clear" w:color="auto" w:fill="auto"/>
            <w:tcMar>
              <w:top w:w="90" w:type="dxa"/>
              <w:left w:w="195" w:type="dxa"/>
              <w:bottom w:w="90" w:type="dxa"/>
              <w:right w:w="195" w:type="dxa"/>
            </w:tcMar>
            <w:hideMark/>
          </w:tcPr>
          <w:p w14:paraId="6496D50D" w14:textId="77EC3BB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adcode</w:t>
            </w:r>
            <w:proofErr w:type="spellEnd"/>
          </w:p>
        </w:tc>
        <w:tc>
          <w:tcPr>
            <w:tcW w:w="924" w:type="pct"/>
            <w:shd w:val="clear" w:color="auto" w:fill="auto"/>
            <w:tcMar>
              <w:top w:w="90" w:type="dxa"/>
              <w:left w:w="195" w:type="dxa"/>
              <w:bottom w:w="90" w:type="dxa"/>
              <w:right w:w="195" w:type="dxa"/>
            </w:tcMar>
            <w:hideMark/>
          </w:tcPr>
          <w:p w14:paraId="097836C8" w14:textId="17506DF3"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63DA4F13" w14:textId="48CB31D4"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省份编码改</w:t>
            </w:r>
          </w:p>
        </w:tc>
      </w:tr>
      <w:tr w:rsidR="00400086" w:rsidRPr="00400086" w14:paraId="4C5CCE4E" w14:textId="77777777" w:rsidTr="00890080">
        <w:trPr>
          <w:trHeight w:hRule="exact" w:val="510"/>
        </w:trPr>
        <w:tc>
          <w:tcPr>
            <w:tcW w:w="1561" w:type="pct"/>
            <w:shd w:val="clear" w:color="auto" w:fill="auto"/>
            <w:tcMar>
              <w:top w:w="90" w:type="dxa"/>
              <w:left w:w="195" w:type="dxa"/>
              <w:bottom w:w="90" w:type="dxa"/>
              <w:right w:w="195" w:type="dxa"/>
            </w:tcMar>
            <w:hideMark/>
          </w:tcPr>
          <w:p w14:paraId="4C79285A" w14:textId="51ECB4F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model</w:t>
            </w:r>
          </w:p>
        </w:tc>
        <w:tc>
          <w:tcPr>
            <w:tcW w:w="924" w:type="pct"/>
            <w:shd w:val="clear" w:color="auto" w:fill="auto"/>
            <w:tcMar>
              <w:top w:w="90" w:type="dxa"/>
              <w:left w:w="195" w:type="dxa"/>
              <w:bottom w:w="90" w:type="dxa"/>
              <w:right w:w="195" w:type="dxa"/>
            </w:tcMar>
            <w:hideMark/>
          </w:tcPr>
          <w:p w14:paraId="5F0DEBA5" w14:textId="5D09017A"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String</w:t>
            </w:r>
          </w:p>
        </w:tc>
        <w:tc>
          <w:tcPr>
            <w:tcW w:w="2515" w:type="pct"/>
            <w:shd w:val="clear" w:color="auto" w:fill="auto"/>
            <w:tcMar>
              <w:top w:w="90" w:type="dxa"/>
              <w:left w:w="195" w:type="dxa"/>
              <w:bottom w:w="90" w:type="dxa"/>
              <w:right w:w="195" w:type="dxa"/>
            </w:tcMar>
            <w:hideMark/>
          </w:tcPr>
          <w:p w14:paraId="341608CF" w14:textId="04E9C8C9"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车型编码</w:t>
            </w:r>
          </w:p>
        </w:tc>
      </w:tr>
      <w:tr w:rsidR="00400086" w:rsidRPr="00400086" w14:paraId="25596EA8" w14:textId="77777777" w:rsidTr="00890080">
        <w:trPr>
          <w:trHeight w:hRule="exact" w:val="510"/>
        </w:trPr>
        <w:tc>
          <w:tcPr>
            <w:tcW w:w="1561" w:type="pct"/>
            <w:shd w:val="clear" w:color="auto" w:fill="auto"/>
            <w:tcMar>
              <w:top w:w="90" w:type="dxa"/>
              <w:left w:w="195" w:type="dxa"/>
              <w:bottom w:w="90" w:type="dxa"/>
              <w:right w:w="195" w:type="dxa"/>
            </w:tcMar>
            <w:hideMark/>
          </w:tcPr>
          <w:p w14:paraId="1F636FC3" w14:textId="0074F2CC"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regYear</w:t>
            </w:r>
            <w:proofErr w:type="spellEnd"/>
          </w:p>
        </w:tc>
        <w:tc>
          <w:tcPr>
            <w:tcW w:w="924" w:type="pct"/>
            <w:shd w:val="clear" w:color="auto" w:fill="auto"/>
            <w:tcMar>
              <w:top w:w="90" w:type="dxa"/>
              <w:left w:w="195" w:type="dxa"/>
              <w:bottom w:w="90" w:type="dxa"/>
              <w:right w:w="195" w:type="dxa"/>
            </w:tcMar>
            <w:hideMark/>
          </w:tcPr>
          <w:p w14:paraId="44C3551F" w14:textId="255EED22"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14A55277" w14:textId="5963BFC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年</w:t>
            </w:r>
          </w:p>
        </w:tc>
      </w:tr>
      <w:tr w:rsidR="00400086" w:rsidRPr="00400086" w14:paraId="600733D8" w14:textId="77777777" w:rsidTr="00890080">
        <w:trPr>
          <w:trHeight w:hRule="exact" w:val="510"/>
        </w:trPr>
        <w:tc>
          <w:tcPr>
            <w:tcW w:w="1561" w:type="pct"/>
            <w:shd w:val="clear" w:color="auto" w:fill="auto"/>
            <w:tcMar>
              <w:top w:w="90" w:type="dxa"/>
              <w:left w:w="195" w:type="dxa"/>
              <w:bottom w:w="90" w:type="dxa"/>
              <w:right w:w="195" w:type="dxa"/>
            </w:tcMar>
            <w:hideMark/>
          </w:tcPr>
          <w:p w14:paraId="72F6EB2F" w14:textId="26A1982B"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regMonth</w:t>
            </w:r>
            <w:proofErr w:type="spellEnd"/>
          </w:p>
        </w:tc>
        <w:tc>
          <w:tcPr>
            <w:tcW w:w="924" w:type="pct"/>
            <w:shd w:val="clear" w:color="auto" w:fill="auto"/>
            <w:tcMar>
              <w:top w:w="90" w:type="dxa"/>
              <w:left w:w="195" w:type="dxa"/>
              <w:bottom w:w="90" w:type="dxa"/>
              <w:right w:w="195" w:type="dxa"/>
            </w:tcMar>
            <w:hideMark/>
          </w:tcPr>
          <w:p w14:paraId="05A96735" w14:textId="54C0610D"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4EE91CEB" w14:textId="16286BD2"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月</w:t>
            </w:r>
          </w:p>
        </w:tc>
      </w:tr>
      <w:tr w:rsidR="00400086" w:rsidRPr="00400086" w14:paraId="0514D8BD" w14:textId="77777777" w:rsidTr="00400086">
        <w:trPr>
          <w:trHeight w:hRule="exact" w:val="913"/>
        </w:trPr>
        <w:tc>
          <w:tcPr>
            <w:tcW w:w="1561" w:type="pct"/>
            <w:shd w:val="clear" w:color="auto" w:fill="auto"/>
            <w:tcMar>
              <w:top w:w="90" w:type="dxa"/>
              <w:left w:w="195" w:type="dxa"/>
              <w:bottom w:w="90" w:type="dxa"/>
              <w:right w:w="195" w:type="dxa"/>
            </w:tcMar>
            <w:hideMark/>
          </w:tcPr>
          <w:p w14:paraId="0F5CC275" w14:textId="1AE84C27"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proofErr w:type="spellStart"/>
            <w:r w:rsidRPr="00400086">
              <w:rPr>
                <w:rFonts w:ascii="Cambria" w:eastAsia="微软雅黑" w:hAnsi="Cambria" w:cs="Tahoma" w:hint="eastAsia"/>
                <w:kern w:val="0"/>
                <w:sz w:val="28"/>
                <w:szCs w:val="28"/>
                <w14:ligatures w14:val="none"/>
              </w:rPr>
              <w:t>forecastVolum</w:t>
            </w:r>
            <w:proofErr w:type="spellEnd"/>
          </w:p>
        </w:tc>
        <w:tc>
          <w:tcPr>
            <w:tcW w:w="924" w:type="pct"/>
            <w:shd w:val="clear" w:color="auto" w:fill="auto"/>
            <w:tcMar>
              <w:top w:w="90" w:type="dxa"/>
              <w:left w:w="195" w:type="dxa"/>
              <w:bottom w:w="90" w:type="dxa"/>
              <w:right w:w="195" w:type="dxa"/>
            </w:tcMar>
            <w:hideMark/>
          </w:tcPr>
          <w:p w14:paraId="749CC5F0" w14:textId="0853DBFA"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int</w:t>
            </w:r>
          </w:p>
        </w:tc>
        <w:tc>
          <w:tcPr>
            <w:tcW w:w="2515" w:type="pct"/>
            <w:shd w:val="clear" w:color="auto" w:fill="auto"/>
            <w:tcMar>
              <w:top w:w="90" w:type="dxa"/>
              <w:left w:w="195" w:type="dxa"/>
              <w:bottom w:w="90" w:type="dxa"/>
              <w:right w:w="195" w:type="dxa"/>
            </w:tcMar>
            <w:hideMark/>
          </w:tcPr>
          <w:p w14:paraId="3D62744F" w14:textId="45447398" w:rsidR="00400086" w:rsidRPr="00400086" w:rsidRDefault="00400086" w:rsidP="00400086">
            <w:pPr>
              <w:spacing w:line="400" w:lineRule="exact"/>
              <w:ind w:firstLineChars="0" w:firstLine="0"/>
              <w:jc w:val="center"/>
              <w:rPr>
                <w:rFonts w:ascii="Cambria" w:eastAsia="微软雅黑" w:hAnsi="Cambria" w:cs="Tahoma"/>
                <w:kern w:val="0"/>
                <w:sz w:val="28"/>
                <w:szCs w:val="28"/>
                <w14:ligatures w14:val="none"/>
              </w:rPr>
            </w:pPr>
            <w:r w:rsidRPr="00400086">
              <w:rPr>
                <w:rFonts w:ascii="Cambria" w:eastAsia="微软雅黑" w:hAnsi="Cambria" w:cs="Tahoma" w:hint="eastAsia"/>
                <w:kern w:val="0"/>
                <w:sz w:val="28"/>
                <w:szCs w:val="28"/>
                <w14:ligatures w14:val="none"/>
              </w:rPr>
              <w:t>预测销量，参赛队伍使用建立的模型得出的销量预测结果</w:t>
            </w:r>
          </w:p>
        </w:tc>
      </w:tr>
    </w:tbl>
    <w:p w14:paraId="3F5666B7" w14:textId="77777777" w:rsidR="005F17A5" w:rsidRDefault="005F17A5" w:rsidP="005F17A5">
      <w:pPr>
        <w:widowControl w:val="0"/>
        <w:ind w:firstLine="643"/>
        <w:rPr>
          <w:rFonts w:hAnsi="黑体" w:hint="eastAsia"/>
          <w:b/>
          <w:bCs/>
        </w:rPr>
      </w:pPr>
      <w:r>
        <w:rPr>
          <w:rFonts w:hAnsi="黑体" w:hint="eastAsia"/>
          <w:b/>
          <w:bCs/>
        </w:rPr>
        <w:t>5</w:t>
      </w:r>
      <w:r w:rsidRPr="00BB72EE">
        <w:rPr>
          <w:rFonts w:hAnsi="黑体" w:hint="eastAsia"/>
          <w:b/>
          <w:bCs/>
        </w:rPr>
        <w:t>.</w:t>
      </w:r>
      <w:r>
        <w:rPr>
          <w:rFonts w:hAnsi="黑体" w:hint="eastAsia"/>
          <w:b/>
          <w:bCs/>
        </w:rPr>
        <w:t>样例</w:t>
      </w:r>
      <w:r w:rsidRPr="00BB72EE">
        <w:rPr>
          <w:rFonts w:hAnsi="黑体" w:hint="eastAsia"/>
          <w:b/>
          <w:bCs/>
        </w:rPr>
        <w:t>数据：</w:t>
      </w:r>
    </w:p>
    <w:p w14:paraId="74034623" w14:textId="1DF97219" w:rsidR="003F4763" w:rsidRPr="00BB72EE" w:rsidRDefault="003F4763" w:rsidP="003F4763">
      <w:pPr>
        <w:widowControl w:val="0"/>
        <w:spacing w:line="240" w:lineRule="auto"/>
        <w:ind w:firstLine="643"/>
        <w:rPr>
          <w:rFonts w:hAnsi="黑体" w:hint="eastAsia"/>
          <w:b/>
          <w:bCs/>
        </w:rPr>
      </w:pPr>
      <w:r>
        <w:rPr>
          <w:rFonts w:hAnsi="黑体" w:hint="eastAsia"/>
          <w:b/>
          <w:bCs/>
        </w:rPr>
        <w:object w:dxaOrig="930" w:dyaOrig="840" w14:anchorId="1AABE9A5">
          <v:shape id="_x0000_i1026" type="#_x0000_t75" style="width:46.1pt;height:41.75pt" o:ole="">
            <v:imagedata r:id="rId10" o:title=""/>
          </v:shape>
          <o:OLEObject Type="Embed" ProgID="Package" ShapeID="_x0000_i1026" DrawAspect="Content" ObjectID="_1802157759" r:id="rId11"/>
        </w:object>
      </w:r>
    </w:p>
    <w:p w14:paraId="03411278" w14:textId="77777777" w:rsidR="005F17A5" w:rsidRPr="005F17A5" w:rsidRDefault="005F17A5" w:rsidP="005F17A5">
      <w:pPr>
        <w:widowControl w:val="0"/>
        <w:ind w:firstLine="640"/>
        <w:rPr>
          <w:rFonts w:ascii="楷体_GB2312" w:eastAsia="楷体_GB2312" w:hAnsi="黑体" w:hint="eastAsia"/>
        </w:rPr>
      </w:pPr>
      <w:r w:rsidRPr="005F17A5">
        <w:rPr>
          <w:rFonts w:ascii="楷体_GB2312" w:eastAsia="楷体_GB2312" w:hAnsi="黑体" w:hint="eastAsia"/>
        </w:rPr>
        <w:t>（五）成果提交：</w:t>
      </w:r>
    </w:p>
    <w:p w14:paraId="726E4907" w14:textId="2B0CB012" w:rsidR="005F17A5" w:rsidRPr="000143DF" w:rsidRDefault="005F17A5" w:rsidP="005F17A5">
      <w:pPr>
        <w:widowControl w:val="0"/>
        <w:ind w:firstLine="640"/>
        <w:rPr>
          <w:rFonts w:hAnsi="黑体" w:hint="eastAsia"/>
        </w:rPr>
      </w:pPr>
      <w:r w:rsidRPr="000143DF">
        <w:rPr>
          <w:rFonts w:hAnsi="黑体" w:hint="eastAsia"/>
        </w:rPr>
        <w:t>初赛需</w:t>
      </w:r>
      <w:r w:rsidR="00624298" w:rsidRPr="00624298">
        <w:rPr>
          <w:rFonts w:hAnsi="黑体" w:hint="eastAsia"/>
        </w:rPr>
        <w:t>以csv格式进行提交包含预测结果的“evaluation_public.csv”文件</w:t>
      </w:r>
      <w:r w:rsidR="00624298">
        <w:rPr>
          <w:rFonts w:hAnsi="黑体" w:hint="eastAsia"/>
        </w:rPr>
        <w:t>，</w:t>
      </w:r>
      <w:proofErr w:type="gramStart"/>
      <w:r w:rsidR="00624298" w:rsidRPr="00624298">
        <w:rPr>
          <w:rFonts w:hAnsi="黑体" w:hint="eastAsia"/>
        </w:rPr>
        <w:t>实时</w:t>
      </w:r>
      <w:r w:rsidR="00624298">
        <w:rPr>
          <w:rFonts w:hAnsi="黑体" w:hint="eastAsia"/>
        </w:rPr>
        <w:t>打</w:t>
      </w:r>
      <w:proofErr w:type="gramEnd"/>
      <w:r w:rsidR="00624298">
        <w:rPr>
          <w:rFonts w:hAnsi="黑体" w:hint="eastAsia"/>
        </w:rPr>
        <w:t>榜</w:t>
      </w:r>
      <w:r w:rsidR="00624298" w:rsidRPr="00624298">
        <w:rPr>
          <w:rFonts w:hAnsi="黑体" w:hint="eastAsia"/>
        </w:rPr>
        <w:t>评测</w:t>
      </w:r>
      <w:r w:rsidR="00624298">
        <w:rPr>
          <w:rFonts w:hAnsi="黑体" w:hint="eastAsia"/>
        </w:rPr>
        <w:t>建模结果。</w:t>
      </w:r>
    </w:p>
    <w:p w14:paraId="0BF47DAC" w14:textId="03BE602C" w:rsidR="005F17A5" w:rsidRDefault="005F17A5" w:rsidP="005F17A5">
      <w:pPr>
        <w:widowControl w:val="0"/>
        <w:ind w:firstLine="640"/>
        <w:rPr>
          <w:rFonts w:hAnsi="黑体" w:hint="eastAsia"/>
        </w:rPr>
      </w:pPr>
      <w:r w:rsidRPr="000143DF">
        <w:rPr>
          <w:rFonts w:hAnsi="黑体" w:hint="eastAsia"/>
        </w:rPr>
        <w:t>决赛</w:t>
      </w:r>
      <w:r w:rsidR="00624298">
        <w:rPr>
          <w:rFonts w:hAnsi="黑体" w:hint="eastAsia"/>
        </w:rPr>
        <w:t>需</w:t>
      </w:r>
      <w:r w:rsidR="00624298" w:rsidRPr="00624298">
        <w:rPr>
          <w:rFonts w:hAnsi="黑体" w:hint="eastAsia"/>
        </w:rPr>
        <w:t>提交方案文档、源码、程序部署运行文档，并进行现场答辩和专家评审。为保证赛题做</w:t>
      </w:r>
      <w:proofErr w:type="gramStart"/>
      <w:r w:rsidR="00624298" w:rsidRPr="00624298">
        <w:rPr>
          <w:rFonts w:hAnsi="黑体" w:hint="eastAsia"/>
        </w:rPr>
        <w:t>答真实</w:t>
      </w:r>
      <w:proofErr w:type="gramEnd"/>
      <w:r w:rsidR="00624298" w:rsidRPr="00624298">
        <w:rPr>
          <w:rFonts w:hAnsi="黑体" w:hint="eastAsia"/>
        </w:rPr>
        <w:t>有效，方便企业及选手之间进行测评，所提供源码必须保证按照选手提供的文档，可部署运行并通过接口方式进行结果输出。赛题给出多个车型销售数据，选手在答题过程中需要考虑是否可以使用同一套算法模型进行结果输出。各参赛选手完成赛题的准确度、完整度，以及所提交的模型的适应性、可扩展性、代码的工程性将影响</w:t>
      </w:r>
      <w:r w:rsidR="00624298" w:rsidRPr="00624298">
        <w:rPr>
          <w:rFonts w:hAnsi="黑体" w:hint="eastAsia"/>
        </w:rPr>
        <w:lastRenderedPageBreak/>
        <w:t>最终答辩结果。</w:t>
      </w:r>
    </w:p>
    <w:p w14:paraId="3D85D7B9" w14:textId="77777777" w:rsidR="005F17A5" w:rsidRPr="005F17A5" w:rsidRDefault="005F17A5" w:rsidP="005F17A5">
      <w:pPr>
        <w:widowControl w:val="0"/>
        <w:ind w:firstLine="640"/>
        <w:rPr>
          <w:rFonts w:ascii="楷体_GB2312" w:eastAsia="楷体_GB2312" w:hAnsi="黑体" w:hint="eastAsia"/>
        </w:rPr>
      </w:pPr>
      <w:r w:rsidRPr="005F17A5">
        <w:rPr>
          <w:rFonts w:ascii="楷体_GB2312" w:eastAsia="楷体_GB2312" w:hAnsi="黑体" w:hint="eastAsia"/>
        </w:rPr>
        <w:t>（六）评价指标：</w:t>
      </w:r>
    </w:p>
    <w:p w14:paraId="52B19C70" w14:textId="1F3B8187" w:rsidR="005F17A5" w:rsidRDefault="00624298" w:rsidP="005F17A5">
      <w:pPr>
        <w:widowControl w:val="0"/>
        <w:ind w:firstLine="640"/>
        <w:rPr>
          <w:rFonts w:hAnsi="黑体" w:hint="eastAsia"/>
        </w:rPr>
      </w:pPr>
      <w:r w:rsidRPr="00624298">
        <w:rPr>
          <w:rFonts w:hAnsi="黑体" w:hint="eastAsia"/>
        </w:rPr>
        <w:t>初赛复赛阶段的在线评分采用</w:t>
      </w:r>
      <w:r w:rsidRPr="00624298">
        <w:rPr>
          <w:rFonts w:hAnsi="黑体" w:hint="eastAsia"/>
          <w:i/>
          <w:iCs/>
        </w:rPr>
        <w:t>NRMSE</w:t>
      </w:r>
      <w:r w:rsidRPr="00624298">
        <w:rPr>
          <w:rFonts w:hAnsi="黑体" w:hint="eastAsia"/>
        </w:rPr>
        <w:t>（归一化均方根误差）的均值作为评估指标。首先单独计算每个车型在每个细分市场（省份）的</w:t>
      </w:r>
      <w:r w:rsidRPr="00624298">
        <w:rPr>
          <w:rFonts w:hAnsi="黑体" w:hint="eastAsia"/>
          <w:i/>
          <w:iCs/>
        </w:rPr>
        <w:t>NRMSE</w:t>
      </w:r>
      <w:r w:rsidRPr="00624298">
        <w:rPr>
          <w:rFonts w:hAnsi="黑体" w:hint="eastAsia"/>
        </w:rPr>
        <w:t>，再计算所有</w:t>
      </w:r>
      <w:r w:rsidRPr="00F94665">
        <w:rPr>
          <w:rFonts w:hAnsi="黑体" w:hint="eastAsia"/>
          <w:i/>
          <w:iCs/>
        </w:rPr>
        <w:t>NRMSE</w:t>
      </w:r>
      <w:r w:rsidRPr="00624298">
        <w:rPr>
          <w:rFonts w:hAnsi="黑体" w:hint="eastAsia"/>
        </w:rPr>
        <w:t>的均值，计算方式为：</w:t>
      </w:r>
    </w:p>
    <w:p w14:paraId="02CB526D" w14:textId="122AAD05" w:rsidR="005F17A5" w:rsidRPr="00624298" w:rsidRDefault="00471B5B" w:rsidP="005F17A5">
      <w:pPr>
        <w:widowControl w:val="0"/>
        <w:spacing w:line="240" w:lineRule="auto"/>
        <w:ind w:firstLineChars="0" w:firstLine="0"/>
        <w:jc w:val="center"/>
        <w:rPr>
          <w:rFonts w:hAnsi="黑体" w:hint="eastAsia"/>
          <w:sz w:val="28"/>
          <w:szCs w:val="21"/>
        </w:rPr>
      </w:pPr>
      <m:oMathPara>
        <m:oMath>
          <m:sSub>
            <m:sSubPr>
              <m:ctrlPr>
                <w:rPr>
                  <w:rFonts w:ascii="Cambria Math" w:hAnsi="Cambria Math"/>
                  <w:i/>
                  <w:iCs/>
                  <w:sz w:val="28"/>
                  <w:szCs w:val="21"/>
                </w:rPr>
              </m:ctrlPr>
            </m:sSubPr>
            <m:e>
              <m:r>
                <w:rPr>
                  <w:rFonts w:ascii="Cambria Math" w:hAnsi="Cambria Math"/>
                  <w:sz w:val="28"/>
                  <w:szCs w:val="21"/>
                </w:rPr>
                <m:t>NRMSE</m:t>
              </m:r>
            </m:e>
            <m:sub>
              <m:r>
                <w:rPr>
                  <w:rFonts w:ascii="Cambria Math" w:hAnsi="Cambria Math"/>
                  <w:sz w:val="28"/>
                  <w:szCs w:val="21"/>
                </w:rPr>
                <m:t>k</m:t>
              </m:r>
            </m:sub>
          </m:sSub>
          <m:r>
            <m:rPr>
              <m:sty m:val="p"/>
            </m:rPr>
            <w:rPr>
              <w:rFonts w:ascii="Cambria Math" w:eastAsia="Cambria Math" w:hAnsi="Cambria Math" w:cs="Cambria Math"/>
              <w:sz w:val="28"/>
              <w:szCs w:val="21"/>
            </w:rPr>
            <m:t>=</m:t>
          </m:r>
          <m:f>
            <m:fPr>
              <m:ctrlPr>
                <w:rPr>
                  <w:rFonts w:ascii="Cambria Math" w:eastAsia="Cambria Math" w:hAnsi="Cambria Math" w:cs="Cambria Math"/>
                  <w:sz w:val="28"/>
                  <w:szCs w:val="21"/>
                </w:rPr>
              </m:ctrlPr>
            </m:fPr>
            <m:num>
              <m:sSub>
                <m:sSubPr>
                  <m:ctrlPr>
                    <w:rPr>
                      <w:rFonts w:ascii="Cambria Math" w:hAnsi="Cambria Math"/>
                      <w:i/>
                      <w:iCs/>
                      <w:sz w:val="28"/>
                      <w:szCs w:val="21"/>
                    </w:rPr>
                  </m:ctrlPr>
                </m:sSubPr>
                <m:e>
                  <m:r>
                    <w:rPr>
                      <w:rFonts w:ascii="Cambria Math" w:hAnsi="Cambria Math"/>
                      <w:sz w:val="28"/>
                      <w:szCs w:val="21"/>
                    </w:rPr>
                    <m:t>RMSE</m:t>
                  </m:r>
                </m:e>
                <m:sub>
                  <m:r>
                    <w:rPr>
                      <w:rFonts w:ascii="Cambria Math" w:hAnsi="Cambria Math"/>
                      <w:sz w:val="28"/>
                      <w:szCs w:val="21"/>
                    </w:rPr>
                    <m:t>k</m:t>
                  </m:r>
                </m:sub>
              </m:sSub>
            </m:num>
            <m:den>
              <m:bar>
                <m:barPr>
                  <m:pos m:val="top"/>
                  <m:ctrlPr>
                    <w:rPr>
                      <w:rFonts w:ascii="Cambria Math" w:eastAsia="Cambria Math" w:hAnsi="Cambria Math" w:cs="Cambria Math"/>
                      <w:i/>
                      <w:sz w:val="28"/>
                      <w:szCs w:val="21"/>
                    </w:rPr>
                  </m:ctrlPr>
                </m:bar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m:t>
                      </m:r>
                    </m:sub>
                  </m:sSub>
                </m:e>
              </m:bar>
            </m:den>
          </m:f>
          <m:r>
            <w:rPr>
              <w:rFonts w:ascii="Cambria Math" w:eastAsia="Cambria Math" w:hAnsi="Cambria Math" w:cs="Cambria Math"/>
              <w:sz w:val="28"/>
              <w:szCs w:val="21"/>
            </w:rPr>
            <m:t>=</m:t>
          </m:r>
          <m:f>
            <m:fPr>
              <m:ctrlPr>
                <w:rPr>
                  <w:rFonts w:ascii="Cambria Math" w:eastAsia="Cambria Math" w:hAnsi="Cambria Math"/>
                  <w:sz w:val="28"/>
                  <w:szCs w:val="21"/>
                </w:rPr>
              </m:ctrlPr>
            </m:fPr>
            <m:num>
              <m:rad>
                <m:radPr>
                  <m:degHide m:val="1"/>
                  <m:ctrlPr>
                    <w:rPr>
                      <w:rFonts w:ascii="Cambria Math" w:eastAsia="Cambria Math" w:hAnsi="Cambria Math" w:cs="Cambria Math"/>
                      <w:i/>
                      <w:iCs/>
                      <w:sz w:val="28"/>
                      <w:szCs w:val="21"/>
                    </w:rPr>
                  </m:ctrlPr>
                </m:radPr>
                <m:deg/>
                <m:e>
                  <m:f>
                    <m:fPr>
                      <m:ctrlPr>
                        <w:rPr>
                          <w:rFonts w:ascii="Cambria Math" w:eastAsia="Cambria Math" w:hAnsi="Cambria Math" w:cs="Cambria Math"/>
                          <w:sz w:val="28"/>
                          <w:szCs w:val="21"/>
                        </w:rPr>
                      </m:ctrlPr>
                    </m:fPr>
                    <m:num>
                      <m:nary>
                        <m:naryPr>
                          <m:chr m:val="∑"/>
                          <m:limLoc m:val="subSup"/>
                          <m:ctrlPr>
                            <w:rPr>
                              <w:rFonts w:ascii="Cambria Math" w:eastAsia="Cambria Math" w:hAnsi="Cambria Math" w:cs="Cambria Math"/>
                              <w:i/>
                              <w:sz w:val="28"/>
                              <w:szCs w:val="21"/>
                            </w:rPr>
                          </m:ctrlPr>
                        </m:naryPr>
                        <m:sub>
                          <m:r>
                            <w:rPr>
                              <w:rFonts w:ascii="Cambria Math" w:eastAsia="Cambria Math" w:hAnsi="Cambria Math" w:cs="Cambria Math"/>
                              <w:sz w:val="28"/>
                              <w:szCs w:val="21"/>
                            </w:rPr>
                            <m:t>i</m:t>
                          </m:r>
                          <m:r>
                            <w:rPr>
                              <w:rFonts w:ascii="Cambria Math" w:eastAsiaTheme="minorEastAsia" w:hAnsi="Cambria Math" w:cs="Cambria Math"/>
                              <w:sz w:val="28"/>
                              <w:szCs w:val="21"/>
                            </w:rPr>
                            <m:t>=1</m:t>
                          </m:r>
                        </m:sub>
                        <m:sup>
                          <m:r>
                            <w:rPr>
                              <w:rFonts w:ascii="Cambria Math" w:eastAsia="Cambria Math" w:hAnsi="Cambria Math" w:cs="Cambria Math"/>
                              <w:sz w:val="28"/>
                              <w:szCs w:val="21"/>
                            </w:rPr>
                            <m:t>n</m:t>
                          </m:r>
                        </m:sup>
                        <m:e>
                          <m:sSup>
                            <m:sSupPr>
                              <m:ctrlPr>
                                <w:rPr>
                                  <w:rFonts w:ascii="Cambria Math" w:eastAsiaTheme="minorEastAsia" w:hAnsi="Cambria Math" w:cs="Cambria Math"/>
                                  <w:i/>
                                  <w:sz w:val="28"/>
                                  <w:szCs w:val="21"/>
                                </w:rPr>
                              </m:ctrlPr>
                            </m:sSupPr>
                            <m:e>
                              <m:d>
                                <m:dPr>
                                  <m:ctrlPr>
                                    <w:rPr>
                                      <w:rFonts w:ascii="Cambria Math" w:eastAsiaTheme="minorEastAsia" w:hAnsi="Cambria Math" w:cs="Cambria Math"/>
                                      <w:i/>
                                      <w:sz w:val="28"/>
                                      <w:szCs w:val="21"/>
                                    </w:rPr>
                                  </m:ctrlPr>
                                </m:d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ki</m:t>
                                      </m:r>
                                    </m:sub>
                                  </m:sSub>
                                  <m:r>
                                    <w:rPr>
                                      <w:rFonts w:ascii="Cambria Math" w:eastAsiaTheme="minorEastAsia" w:hAnsi="Cambria Math" w:cs="Cambria Math"/>
                                      <w:sz w:val="28"/>
                                      <w:szCs w:val="21"/>
                                    </w:rPr>
                                    <m:t>-</m:t>
                                  </m:r>
                                  <m:acc>
                                    <m:accPr>
                                      <m:ctrlPr>
                                        <w:rPr>
                                          <w:rFonts w:ascii="Cambria Math" w:eastAsiaTheme="minorEastAsia" w:hAnsi="Cambria Math" w:cs="Cambria Math"/>
                                          <w:i/>
                                          <w:sz w:val="28"/>
                                          <w:szCs w:val="21"/>
                                        </w:rPr>
                                      </m:ctrlPr>
                                    </m:acc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ki</m:t>
                                          </m:r>
                                        </m:sub>
                                      </m:sSub>
                                    </m:e>
                                  </m:acc>
                                </m:e>
                              </m:d>
                            </m:e>
                            <m:sup>
                              <m:r>
                                <w:rPr>
                                  <w:rFonts w:ascii="Cambria Math" w:hAnsi="Cambria Math" w:cs="Cambria Math"/>
                                  <w:sz w:val="28"/>
                                  <w:szCs w:val="21"/>
                                </w:rPr>
                                <m:t>2</m:t>
                              </m:r>
                            </m:sup>
                          </m:sSup>
                        </m:e>
                      </m:nary>
                    </m:num>
                    <m:den>
                      <m:sSub>
                        <m:sSubPr>
                          <m:ctrlPr>
                            <w:rPr>
                              <w:rFonts w:ascii="Cambria Math" w:hAnsi="Cambria Math"/>
                              <w:i/>
                              <w:iCs/>
                              <w:sz w:val="28"/>
                              <w:szCs w:val="21"/>
                            </w:rPr>
                          </m:ctrlPr>
                        </m:sSubPr>
                        <m:e>
                          <m:r>
                            <w:rPr>
                              <w:rFonts w:ascii="Cambria Math" w:hAnsi="Cambria Math"/>
                              <w:sz w:val="28"/>
                              <w:szCs w:val="21"/>
                            </w:rPr>
                            <m:t>n</m:t>
                          </m:r>
                        </m:e>
                        <m:sub>
                          <m:r>
                            <w:rPr>
                              <w:rFonts w:ascii="Cambria Math" w:hAnsi="Cambria Math"/>
                              <w:sz w:val="28"/>
                              <w:szCs w:val="21"/>
                            </w:rPr>
                            <m:t>k</m:t>
                          </m:r>
                        </m:sub>
                      </m:sSub>
                    </m:den>
                  </m:f>
                </m:e>
              </m:rad>
            </m:num>
            <m:den>
              <m:bar>
                <m:barPr>
                  <m:pos m:val="top"/>
                  <m:ctrlPr>
                    <w:rPr>
                      <w:rFonts w:ascii="Cambria Math" w:eastAsia="Cambria Math" w:hAnsi="Cambria Math" w:cs="Cambria Math"/>
                      <w:i/>
                      <w:sz w:val="28"/>
                      <w:szCs w:val="21"/>
                    </w:rPr>
                  </m:ctrlPr>
                </m:bar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m:t>
                      </m:r>
                    </m:sub>
                  </m:sSub>
                </m:e>
              </m:bar>
            </m:den>
          </m:f>
        </m:oMath>
      </m:oMathPara>
    </w:p>
    <w:p w14:paraId="435633AD" w14:textId="26D28B19" w:rsidR="00624298" w:rsidRPr="00624298" w:rsidRDefault="00624298" w:rsidP="005F17A5">
      <w:pPr>
        <w:widowControl w:val="0"/>
        <w:spacing w:line="240" w:lineRule="auto"/>
        <w:ind w:firstLineChars="0" w:firstLine="0"/>
        <w:jc w:val="center"/>
        <w:rPr>
          <w:rFonts w:hAnsi="黑体" w:hint="eastAsia"/>
        </w:rPr>
      </w:pPr>
      <m:oMathPara>
        <m:oMath>
          <m:r>
            <w:rPr>
              <w:rFonts w:ascii="Cambria Math" w:hAnsi="Cambria Math"/>
              <w:sz w:val="28"/>
              <w:szCs w:val="21"/>
            </w:rPr>
            <m:t>Score</m:t>
          </m:r>
          <m:r>
            <m:rPr>
              <m:sty m:val="p"/>
            </m:rPr>
            <w:rPr>
              <w:rFonts w:ascii="Cambria Math" w:eastAsia="Cambria Math" w:hAnsi="Cambria Math" w:cs="Cambria Math"/>
              <w:sz w:val="28"/>
              <w:szCs w:val="21"/>
            </w:rPr>
            <m:t>=1</m:t>
          </m:r>
          <m:r>
            <w:rPr>
              <w:rFonts w:ascii="Cambria Math" w:eastAsiaTheme="minorEastAsia" w:hAnsi="Cambria Math" w:cs="Cambria Math"/>
              <w:sz w:val="28"/>
              <w:szCs w:val="21"/>
            </w:rPr>
            <m:t>-</m:t>
          </m:r>
          <m:f>
            <m:fPr>
              <m:ctrlPr>
                <w:rPr>
                  <w:rFonts w:ascii="Cambria Math" w:eastAsia="Cambria Math" w:hAnsi="Cambria Math" w:cs="Cambria Math"/>
                  <w:sz w:val="28"/>
                  <w:szCs w:val="21"/>
                </w:rPr>
              </m:ctrlPr>
            </m:fPr>
            <m:num>
              <m:sSub>
                <m:sSubPr>
                  <m:ctrlPr>
                    <w:rPr>
                      <w:rFonts w:ascii="Cambria Math" w:hAnsi="Cambria Math"/>
                      <w:i/>
                      <w:iCs/>
                      <w:sz w:val="28"/>
                      <w:szCs w:val="21"/>
                    </w:rPr>
                  </m:ctrlPr>
                </m:sSubPr>
                <m:e>
                  <m:nary>
                    <m:naryPr>
                      <m:chr m:val="∑"/>
                      <m:limLoc m:val="undOvr"/>
                      <m:subHide m:val="1"/>
                      <m:supHide m:val="1"/>
                      <m:ctrlPr>
                        <w:rPr>
                          <w:rFonts w:ascii="Cambria Math" w:hAnsi="Cambria Math"/>
                          <w:i/>
                          <w:iCs/>
                          <w:sz w:val="28"/>
                          <w:szCs w:val="21"/>
                        </w:rPr>
                      </m:ctrlPr>
                    </m:naryPr>
                    <m:sub/>
                    <m:sup/>
                    <m:e>
                      <m:r>
                        <w:rPr>
                          <w:rFonts w:ascii="Cambria Math" w:hAnsi="Cambria Math"/>
                          <w:sz w:val="28"/>
                          <w:szCs w:val="21"/>
                        </w:rPr>
                        <m:t>NRMSE</m:t>
                      </m:r>
                    </m:e>
                  </m:nary>
                </m:e>
                <m:sub>
                  <m:r>
                    <w:rPr>
                      <w:rFonts w:ascii="Cambria Math" w:hAnsi="Cambria Math"/>
                      <w:sz w:val="28"/>
                      <w:szCs w:val="21"/>
                    </w:rPr>
                    <m:t>k</m:t>
                  </m:r>
                </m:sub>
              </m:sSub>
            </m:num>
            <m:den>
              <m:r>
                <w:rPr>
                  <w:rFonts w:ascii="Cambria Math" w:eastAsia="Cambria Math" w:hAnsi="Cambria Math" w:cs="Cambria Math"/>
                  <w:sz w:val="28"/>
                  <w:szCs w:val="21"/>
                </w:rPr>
                <m:t>m</m:t>
              </m:r>
            </m:den>
          </m:f>
        </m:oMath>
      </m:oMathPara>
    </w:p>
    <w:p w14:paraId="3AF45A2A" w14:textId="45EDFE54" w:rsidR="00156F1E" w:rsidRDefault="005F17A5" w:rsidP="00471B5B">
      <w:pPr>
        <w:widowControl w:val="0"/>
        <w:ind w:firstLine="640"/>
        <w:rPr>
          <w:rFonts w:hint="eastAsia"/>
        </w:rPr>
      </w:pPr>
      <w:r>
        <w:rPr>
          <w:rFonts w:hAnsi="黑体" w:hint="eastAsia"/>
        </w:rPr>
        <w:t>其中：</w:t>
      </w:r>
      <m:oMath>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ki</m:t>
            </m:r>
          </m:sub>
        </m:sSub>
      </m:oMath>
      <w:r w:rsidR="00624298">
        <w:rPr>
          <w:rFonts w:hAnsi="黑体" w:hint="eastAsia"/>
          <w:iCs/>
          <w:sz w:val="28"/>
          <w:szCs w:val="21"/>
        </w:rPr>
        <w:t>为</w:t>
      </w:r>
      <m:oMath>
        <m:r>
          <w:rPr>
            <w:rFonts w:ascii="Cambria Math" w:hAnsi="Cambria Math" w:hint="eastAsia"/>
            <w:sz w:val="28"/>
            <w:szCs w:val="21"/>
          </w:rPr>
          <m:t>k</m:t>
        </m:r>
      </m:oMath>
      <w:proofErr w:type="gramStart"/>
      <w:r w:rsidR="00624298">
        <w:rPr>
          <w:rFonts w:hAnsi="黑体" w:hint="eastAsia"/>
          <w:iCs/>
          <w:sz w:val="28"/>
          <w:szCs w:val="21"/>
        </w:rPr>
        <w:t>车型</w:t>
      </w:r>
      <w:r w:rsidR="00624298" w:rsidRPr="00624298">
        <w:rPr>
          <w:rFonts w:hAnsi="黑体" w:hint="eastAsia"/>
          <w:iCs/>
          <w:sz w:val="28"/>
          <w:szCs w:val="21"/>
        </w:rPr>
        <w:t>第</w:t>
      </w:r>
      <w:proofErr w:type="gramEnd"/>
      <m:oMath>
        <m:r>
          <w:rPr>
            <w:rFonts w:ascii="Cambria Math" w:hAnsi="Cambria Math" w:hint="eastAsia"/>
            <w:sz w:val="28"/>
            <w:szCs w:val="21"/>
          </w:rPr>
          <m:t>i</m:t>
        </m:r>
      </m:oMath>
      <w:proofErr w:type="gramStart"/>
      <w:r w:rsidR="00624298" w:rsidRPr="00624298">
        <w:rPr>
          <w:rFonts w:hAnsi="黑体" w:hint="eastAsia"/>
          <w:iCs/>
          <w:sz w:val="28"/>
          <w:szCs w:val="21"/>
        </w:rPr>
        <w:t>个</w:t>
      </w:r>
      <w:proofErr w:type="gramEnd"/>
      <w:r w:rsidR="00624298" w:rsidRPr="00624298">
        <w:rPr>
          <w:rFonts w:hAnsi="黑体" w:hint="eastAsia"/>
          <w:iCs/>
          <w:sz w:val="28"/>
          <w:szCs w:val="21"/>
        </w:rPr>
        <w:t>样本的真实值</w:t>
      </w:r>
      <w:r w:rsidR="00624298">
        <w:rPr>
          <w:rFonts w:hAnsi="黑体" w:hint="eastAsia"/>
          <w:iCs/>
          <w:sz w:val="28"/>
          <w:szCs w:val="21"/>
        </w:rPr>
        <w:t>，</w:t>
      </w:r>
      <m:oMath>
        <m:acc>
          <m:accPr>
            <m:ctrlPr>
              <w:rPr>
                <w:rFonts w:ascii="Cambria Math" w:eastAsiaTheme="minorEastAsia" w:hAnsi="Cambria Math" w:cs="Cambria Math"/>
                <w:i/>
                <w:sz w:val="28"/>
                <w:szCs w:val="21"/>
              </w:rPr>
            </m:ctrlPr>
          </m:acc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ki</m:t>
                </m:r>
              </m:sub>
            </m:sSub>
          </m:e>
        </m:acc>
      </m:oMath>
      <w:r w:rsidR="00624298">
        <w:rPr>
          <w:rFonts w:hAnsi="黑体" w:hint="eastAsia"/>
          <w:iCs/>
          <w:sz w:val="28"/>
          <w:szCs w:val="21"/>
        </w:rPr>
        <w:t>为</w:t>
      </w:r>
      <m:oMath>
        <m:r>
          <w:rPr>
            <w:rFonts w:ascii="Cambria Math" w:hAnsi="Cambria Math" w:hint="eastAsia"/>
            <w:sz w:val="28"/>
            <w:szCs w:val="21"/>
          </w:rPr>
          <m:t>k</m:t>
        </m:r>
      </m:oMath>
      <w:proofErr w:type="gramStart"/>
      <w:r w:rsidR="00624298">
        <w:rPr>
          <w:rFonts w:hAnsi="黑体" w:hint="eastAsia"/>
          <w:iCs/>
          <w:sz w:val="28"/>
          <w:szCs w:val="21"/>
        </w:rPr>
        <w:t>车型</w:t>
      </w:r>
      <w:r w:rsidR="00624298" w:rsidRPr="00624298">
        <w:rPr>
          <w:rFonts w:hAnsi="黑体" w:hint="eastAsia"/>
          <w:iCs/>
          <w:sz w:val="28"/>
          <w:szCs w:val="21"/>
        </w:rPr>
        <w:t>第</w:t>
      </w:r>
      <w:proofErr w:type="gramEnd"/>
      <m:oMath>
        <m:r>
          <w:rPr>
            <w:rFonts w:ascii="Cambria Math" w:hAnsi="Cambria Math" w:hint="eastAsia"/>
            <w:sz w:val="28"/>
            <w:szCs w:val="21"/>
          </w:rPr>
          <m:t>i</m:t>
        </m:r>
      </m:oMath>
      <w:proofErr w:type="gramStart"/>
      <w:r w:rsidR="00624298" w:rsidRPr="00624298">
        <w:rPr>
          <w:rFonts w:hAnsi="黑体" w:hint="eastAsia"/>
          <w:iCs/>
          <w:sz w:val="28"/>
          <w:szCs w:val="21"/>
        </w:rPr>
        <w:t>个</w:t>
      </w:r>
      <w:proofErr w:type="gramEnd"/>
      <w:r w:rsidR="00624298" w:rsidRPr="00624298">
        <w:rPr>
          <w:rFonts w:hAnsi="黑体" w:hint="eastAsia"/>
          <w:iCs/>
          <w:sz w:val="28"/>
          <w:szCs w:val="21"/>
        </w:rPr>
        <w:t>样本的预测值</w:t>
      </w:r>
      <w:r w:rsidR="00624298">
        <w:rPr>
          <w:rFonts w:hAnsi="黑体" w:hint="eastAsia"/>
          <w:iCs/>
          <w:sz w:val="28"/>
          <w:szCs w:val="21"/>
        </w:rPr>
        <w:t>，</w:t>
      </w:r>
      <w:r w:rsidR="00624298" w:rsidRPr="00624298">
        <w:rPr>
          <w:rFonts w:ascii="Cambria Math" w:hAnsi="Cambria Math"/>
          <w:i/>
          <w:iCs/>
          <w:sz w:val="28"/>
          <w:szCs w:val="21"/>
        </w:rPr>
        <w:t xml:space="preserve"> </w:t>
      </w:r>
      <m:oMath>
        <m:sSub>
          <m:sSubPr>
            <m:ctrlPr>
              <w:rPr>
                <w:rFonts w:ascii="Cambria Math" w:hAnsi="Cambria Math"/>
                <w:i/>
                <w:iCs/>
                <w:sz w:val="28"/>
                <w:szCs w:val="21"/>
              </w:rPr>
            </m:ctrlPr>
          </m:sSubPr>
          <m:e>
            <m:r>
              <w:rPr>
                <w:rFonts w:ascii="Cambria Math" w:hAnsi="Cambria Math"/>
                <w:sz w:val="28"/>
                <w:szCs w:val="21"/>
              </w:rPr>
              <m:t>n</m:t>
            </m:r>
          </m:e>
          <m:sub>
            <m:r>
              <w:rPr>
                <w:rFonts w:ascii="Cambria Math" w:hAnsi="Cambria Math"/>
                <w:sz w:val="28"/>
                <w:szCs w:val="21"/>
              </w:rPr>
              <m:t>k</m:t>
            </m:r>
          </m:sub>
        </m:sSub>
      </m:oMath>
      <w:r w:rsidR="00624298" w:rsidRPr="00624298">
        <w:rPr>
          <w:rFonts w:ascii="Cambria Math" w:hAnsi="Cambria Math"/>
          <w:sz w:val="28"/>
          <w:szCs w:val="21"/>
        </w:rPr>
        <w:t>为</w:t>
      </w:r>
      <m:oMath>
        <m:r>
          <w:rPr>
            <w:rFonts w:ascii="Cambria Math" w:hAnsi="Cambria Math" w:hint="eastAsia"/>
            <w:sz w:val="28"/>
            <w:szCs w:val="21"/>
          </w:rPr>
          <m:t>k</m:t>
        </m:r>
      </m:oMath>
      <w:r w:rsidR="00624298">
        <w:rPr>
          <w:rFonts w:hAnsi="黑体" w:hint="eastAsia"/>
          <w:iCs/>
          <w:sz w:val="28"/>
          <w:szCs w:val="21"/>
        </w:rPr>
        <w:t>车型</w:t>
      </w:r>
      <w:r w:rsidR="00624298" w:rsidRPr="00624298">
        <w:rPr>
          <w:rFonts w:ascii="Cambria Math" w:hAnsi="Cambria Math"/>
          <w:sz w:val="28"/>
          <w:szCs w:val="21"/>
        </w:rPr>
        <w:t>的</w:t>
      </w:r>
      <w:r w:rsidR="00624298" w:rsidRPr="00624298">
        <w:rPr>
          <w:rFonts w:ascii="Cambria Math" w:hAnsi="Cambria Math" w:hint="eastAsia"/>
          <w:sz w:val="28"/>
          <w:szCs w:val="21"/>
        </w:rPr>
        <w:t>预测样本数量</w:t>
      </w:r>
      <w:r w:rsidR="00624298">
        <w:rPr>
          <w:rFonts w:ascii="Cambria Math" w:hAnsi="Cambria Math" w:hint="eastAsia"/>
          <w:sz w:val="28"/>
          <w:szCs w:val="21"/>
        </w:rPr>
        <w:t>，</w:t>
      </w:r>
      <m:oMath>
        <m:bar>
          <m:barPr>
            <m:pos m:val="top"/>
            <m:ctrlPr>
              <w:rPr>
                <w:rFonts w:ascii="Cambria Math" w:eastAsia="Cambria Math" w:hAnsi="Cambria Math" w:cs="Cambria Math"/>
                <w:i/>
                <w:sz w:val="28"/>
                <w:szCs w:val="21"/>
              </w:rPr>
            </m:ctrlPr>
          </m:barPr>
          <m:e>
            <m:sSub>
              <m:sSubPr>
                <m:ctrlPr>
                  <w:rPr>
                    <w:rFonts w:ascii="Cambria Math" w:hAnsi="Cambria Math"/>
                    <w:i/>
                    <w:iCs/>
                    <w:sz w:val="28"/>
                    <w:szCs w:val="21"/>
                  </w:rPr>
                </m:ctrlPr>
              </m:sSubPr>
              <m:e>
                <m:r>
                  <w:rPr>
                    <w:rFonts w:ascii="Cambria Math" w:hAnsi="Cambria Math" w:hint="eastAsia"/>
                    <w:sz w:val="28"/>
                    <w:szCs w:val="21"/>
                  </w:rPr>
                  <m:t>y</m:t>
                </m:r>
              </m:e>
              <m:sub>
                <m:r>
                  <w:rPr>
                    <w:rFonts w:ascii="Cambria Math" w:hAnsi="Cambria Math"/>
                    <w:sz w:val="28"/>
                    <w:szCs w:val="21"/>
                  </w:rPr>
                  <m:t>k</m:t>
                </m:r>
              </m:sub>
            </m:sSub>
          </m:e>
        </m:bar>
      </m:oMath>
      <w:r w:rsidR="00624298" w:rsidRPr="00624298">
        <w:rPr>
          <w:rFonts w:ascii="Cambria Math" w:hAnsi="Cambria Math" w:hint="eastAsia"/>
          <w:sz w:val="28"/>
          <w:szCs w:val="21"/>
        </w:rPr>
        <w:t>为真实值的平均值，</w:t>
      </w:r>
      <m:oMath>
        <m:r>
          <w:rPr>
            <w:rFonts w:ascii="Cambria Math" w:eastAsia="Cambria Math" w:hAnsi="Cambria Math" w:cs="Cambria Math"/>
            <w:sz w:val="28"/>
            <w:szCs w:val="21"/>
          </w:rPr>
          <m:t>m</m:t>
        </m:r>
      </m:oMath>
      <w:r w:rsidR="00624298" w:rsidRPr="00624298">
        <w:rPr>
          <w:rFonts w:ascii="Cambria Math" w:hAnsi="Cambria Math" w:hint="eastAsia"/>
          <w:sz w:val="28"/>
          <w:szCs w:val="21"/>
        </w:rPr>
        <w:t>为需要预测的车型数量</w:t>
      </w:r>
      <w:r w:rsidR="00624298">
        <w:rPr>
          <w:rFonts w:ascii="Cambria Math" w:hAnsi="Cambria Math" w:hint="eastAsia"/>
          <w:sz w:val="28"/>
          <w:szCs w:val="21"/>
        </w:rPr>
        <w:t>。</w:t>
      </w:r>
      <m:oMath>
        <m:r>
          <w:rPr>
            <w:rFonts w:ascii="Cambria Math" w:hAnsi="Cambria Math"/>
            <w:sz w:val="28"/>
            <w:szCs w:val="21"/>
          </w:rPr>
          <m:t>Score</m:t>
        </m:r>
      </m:oMath>
      <w:r w:rsidR="00624298" w:rsidRPr="00624298">
        <w:rPr>
          <w:rFonts w:ascii="Cambria Math" w:hAnsi="Cambria Math" w:hint="eastAsia"/>
          <w:iCs/>
          <w:sz w:val="28"/>
          <w:szCs w:val="21"/>
        </w:rPr>
        <w:t>为最终评价指标，值为</w:t>
      </w:r>
      <m:oMath>
        <m:r>
          <w:rPr>
            <w:rFonts w:ascii="Cambria Math" w:hAnsi="Cambria Math" w:hint="eastAsia"/>
            <w:sz w:val="28"/>
            <w:szCs w:val="21"/>
          </w:rPr>
          <m:t>0</m:t>
        </m:r>
        <m:r>
          <w:rPr>
            <w:rFonts w:ascii="Cambria Math" w:hAnsi="Cambria Math" w:cs="Cambria Math"/>
            <w:sz w:val="28"/>
            <w:szCs w:val="21"/>
          </w:rPr>
          <m:t>~</m:t>
        </m:r>
        <m:r>
          <w:rPr>
            <w:rFonts w:ascii="Cambria Math" w:hAnsi="Cambria Math" w:hint="eastAsia"/>
            <w:sz w:val="28"/>
            <w:szCs w:val="21"/>
          </w:rPr>
          <m:t>1</m:t>
        </m:r>
      </m:oMath>
      <w:r w:rsidR="00624298" w:rsidRPr="00624298">
        <w:rPr>
          <w:rFonts w:ascii="Cambria Math" w:hAnsi="Cambria Math" w:hint="eastAsia"/>
          <w:iCs/>
          <w:sz w:val="28"/>
          <w:szCs w:val="21"/>
        </w:rPr>
        <w:t>之间，越接近</w:t>
      </w:r>
      <m:oMath>
        <m:r>
          <w:rPr>
            <w:rFonts w:ascii="Cambria Math" w:hAnsi="Cambria Math" w:hint="eastAsia"/>
            <w:sz w:val="28"/>
            <w:szCs w:val="21"/>
          </w:rPr>
          <m:t>1</m:t>
        </m:r>
      </m:oMath>
      <w:r w:rsidR="00624298" w:rsidRPr="00624298">
        <w:rPr>
          <w:rFonts w:ascii="Cambria Math" w:hAnsi="Cambria Math" w:hint="eastAsia"/>
          <w:iCs/>
          <w:sz w:val="28"/>
          <w:szCs w:val="21"/>
        </w:rPr>
        <w:t>模型越准确。注意：误差太大会直接判定为</w:t>
      </w:r>
      <w:r w:rsidR="00DE131D">
        <w:rPr>
          <w:rFonts w:ascii="Cambria Math" w:hAnsi="Cambria Math" w:hint="eastAsia"/>
          <w:iCs/>
          <w:sz w:val="28"/>
          <w:szCs w:val="21"/>
        </w:rPr>
        <w:t>0</w:t>
      </w:r>
      <w:r w:rsidR="00624298" w:rsidRPr="00624298">
        <w:rPr>
          <w:rFonts w:ascii="Cambria Math" w:hAnsi="Cambria Math" w:hint="eastAsia"/>
          <w:iCs/>
          <w:sz w:val="28"/>
          <w:szCs w:val="21"/>
        </w:rPr>
        <w:t>分。</w:t>
      </w:r>
    </w:p>
    <w:sectPr w:rsidR="00156F1E" w:rsidSect="00471B5B">
      <w:headerReference w:type="even" r:id="rId12"/>
      <w:headerReference w:type="default" r:id="rId13"/>
      <w:footerReference w:type="even" r:id="rId14"/>
      <w:footerReference w:type="default" r:id="rId15"/>
      <w:headerReference w:type="first" r:id="rId16"/>
      <w:footerReference w:type="first" r:id="rId17"/>
      <w:pgSz w:w="11906" w:h="16838"/>
      <w:pgMar w:top="1985" w:right="1474" w:bottom="1985" w:left="1588" w:header="851" w:footer="992"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05DCA" w14:textId="77777777" w:rsidR="00EB49DB" w:rsidRDefault="00EB49DB" w:rsidP="00DE131D">
      <w:pPr>
        <w:spacing w:line="240" w:lineRule="auto"/>
        <w:ind w:firstLine="640"/>
        <w:rPr>
          <w:rFonts w:hint="eastAsia"/>
        </w:rPr>
      </w:pPr>
      <w:r>
        <w:separator/>
      </w:r>
    </w:p>
  </w:endnote>
  <w:endnote w:type="continuationSeparator" w:id="0">
    <w:p w14:paraId="4658D950" w14:textId="77777777" w:rsidR="00EB49DB" w:rsidRDefault="00EB49DB" w:rsidP="00DE131D">
      <w:pPr>
        <w:spacing w:line="240" w:lineRule="auto"/>
        <w:ind w:firstLine="6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0C3B" w14:textId="426C2B32" w:rsidR="00DE131D" w:rsidRPr="002929E7" w:rsidRDefault="00471B5B" w:rsidP="002929E7">
    <w:pPr>
      <w:pStyle w:val="af2"/>
      <w:ind w:leftChars="100" w:left="320" w:firstLineChars="0" w:firstLine="0"/>
      <w:rPr>
        <w:rFonts w:ascii="宋体" w:eastAsia="宋体" w:hAnsi="宋体" w:hint="eastAsia"/>
        <w:sz w:val="28"/>
        <w:szCs w:val="28"/>
      </w:rPr>
    </w:pPr>
    <w:sdt>
      <w:sdtPr>
        <w:id w:val="-1762680059"/>
        <w:docPartObj>
          <w:docPartGallery w:val="AutoText"/>
        </w:docPartObj>
      </w:sdtPr>
      <w:sdtEndPr>
        <w:rPr>
          <w:rFonts w:ascii="宋体" w:eastAsia="宋体" w:hAnsi="宋体"/>
          <w:sz w:val="28"/>
          <w:szCs w:val="28"/>
        </w:rPr>
      </w:sdtEndPr>
      <w:sdtContent>
        <w:r w:rsidR="002929E7" w:rsidRPr="002929E7">
          <w:rPr>
            <w:rFonts w:ascii="宋体" w:eastAsia="宋体" w:hAnsi="宋体" w:hint="eastAsia"/>
            <w:sz w:val="28"/>
            <w:szCs w:val="28"/>
          </w:rPr>
          <w:t xml:space="preserve">— </w:t>
        </w:r>
        <w:r w:rsidR="002929E7" w:rsidRPr="002929E7">
          <w:rPr>
            <w:rFonts w:ascii="宋体" w:eastAsia="宋体" w:hAnsi="宋体"/>
            <w:sz w:val="28"/>
            <w:szCs w:val="28"/>
          </w:rPr>
          <w:fldChar w:fldCharType="begin"/>
        </w:r>
        <w:r w:rsidR="002929E7" w:rsidRPr="002929E7">
          <w:rPr>
            <w:rFonts w:ascii="宋体" w:eastAsia="宋体" w:hAnsi="宋体"/>
            <w:sz w:val="28"/>
            <w:szCs w:val="28"/>
          </w:rPr>
          <w:instrText>PAGE   \* MERGEFORMAT</w:instrText>
        </w:r>
        <w:r w:rsidR="002929E7" w:rsidRPr="002929E7">
          <w:rPr>
            <w:rFonts w:ascii="宋体" w:eastAsia="宋体" w:hAnsi="宋体"/>
            <w:sz w:val="28"/>
            <w:szCs w:val="28"/>
          </w:rPr>
          <w:fldChar w:fldCharType="separate"/>
        </w:r>
        <w:r w:rsidR="002929E7">
          <w:rPr>
            <w:rFonts w:ascii="宋体" w:hAnsi="宋体" w:hint="eastAsia"/>
            <w:sz w:val="28"/>
            <w:szCs w:val="28"/>
          </w:rPr>
          <w:t>3</w:t>
        </w:r>
        <w:r w:rsidR="002929E7" w:rsidRPr="002929E7">
          <w:rPr>
            <w:rFonts w:ascii="宋体" w:eastAsia="宋体" w:hAnsi="宋体"/>
            <w:sz w:val="28"/>
            <w:szCs w:val="28"/>
          </w:rPr>
          <w:fldChar w:fldCharType="end"/>
        </w:r>
        <w:r w:rsidR="002929E7" w:rsidRPr="002929E7">
          <w:rPr>
            <w:rFonts w:ascii="宋体" w:eastAsia="宋体" w:hAnsi="宋体" w:hint="eastAsia"/>
            <w:sz w:val="28"/>
            <w:szCs w:val="28"/>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F158D" w14:textId="36B8F2A0" w:rsidR="00DE131D" w:rsidRPr="002929E7" w:rsidRDefault="00471B5B" w:rsidP="002929E7">
    <w:pPr>
      <w:pStyle w:val="af2"/>
      <w:wordWrap w:val="0"/>
      <w:ind w:leftChars="100" w:left="320" w:firstLineChars="0" w:firstLine="0"/>
      <w:jc w:val="right"/>
      <w:rPr>
        <w:rFonts w:ascii="宋体" w:eastAsia="宋体" w:hAnsi="宋体" w:hint="eastAsia"/>
        <w:sz w:val="28"/>
        <w:szCs w:val="28"/>
      </w:rPr>
    </w:pPr>
    <w:sdt>
      <w:sdtPr>
        <w:id w:val="-2006431252"/>
        <w:docPartObj>
          <w:docPartGallery w:val="AutoText"/>
        </w:docPartObj>
      </w:sdtPr>
      <w:sdtEndPr>
        <w:rPr>
          <w:rFonts w:ascii="宋体" w:eastAsia="宋体" w:hAnsi="宋体"/>
          <w:sz w:val="28"/>
          <w:szCs w:val="28"/>
        </w:rPr>
      </w:sdtEndPr>
      <w:sdtContent>
        <w:r w:rsidR="002929E7" w:rsidRPr="002929E7">
          <w:rPr>
            <w:rFonts w:ascii="宋体" w:eastAsia="宋体" w:hAnsi="宋体" w:hint="eastAsia"/>
            <w:sz w:val="28"/>
            <w:szCs w:val="28"/>
          </w:rPr>
          <w:t xml:space="preserve">— </w:t>
        </w:r>
        <w:r w:rsidR="002929E7" w:rsidRPr="002929E7">
          <w:rPr>
            <w:rFonts w:ascii="宋体" w:eastAsia="宋体" w:hAnsi="宋体"/>
            <w:sz w:val="28"/>
            <w:szCs w:val="28"/>
          </w:rPr>
          <w:fldChar w:fldCharType="begin"/>
        </w:r>
        <w:r w:rsidR="002929E7" w:rsidRPr="002929E7">
          <w:rPr>
            <w:rFonts w:ascii="宋体" w:eastAsia="宋体" w:hAnsi="宋体"/>
            <w:sz w:val="28"/>
            <w:szCs w:val="28"/>
          </w:rPr>
          <w:instrText>PAGE   \* MERGEFORMAT</w:instrText>
        </w:r>
        <w:r w:rsidR="002929E7" w:rsidRPr="002929E7">
          <w:rPr>
            <w:rFonts w:ascii="宋体" w:eastAsia="宋体" w:hAnsi="宋体"/>
            <w:sz w:val="28"/>
            <w:szCs w:val="28"/>
          </w:rPr>
          <w:fldChar w:fldCharType="separate"/>
        </w:r>
        <w:r w:rsidR="002929E7" w:rsidRPr="002929E7">
          <w:rPr>
            <w:rFonts w:ascii="宋体" w:eastAsia="宋体" w:hAnsi="宋体" w:hint="eastAsia"/>
            <w:sz w:val="28"/>
            <w:szCs w:val="28"/>
          </w:rPr>
          <w:t>2</w:t>
        </w:r>
        <w:r w:rsidR="002929E7" w:rsidRPr="002929E7">
          <w:rPr>
            <w:rFonts w:ascii="宋体" w:eastAsia="宋体" w:hAnsi="宋体"/>
            <w:sz w:val="28"/>
            <w:szCs w:val="28"/>
          </w:rPr>
          <w:fldChar w:fldCharType="end"/>
        </w:r>
        <w:r w:rsidR="002929E7" w:rsidRPr="002929E7">
          <w:rPr>
            <w:rFonts w:ascii="宋体" w:eastAsia="宋体" w:hAnsi="宋体" w:hint="eastAsia"/>
            <w:sz w:val="28"/>
            <w:szCs w:val="28"/>
          </w:rPr>
          <w:t xml:space="preserve"> —</w:t>
        </w:r>
      </w:sdtContent>
    </w:sdt>
    <w:r w:rsidR="002929E7">
      <w:rPr>
        <w:rFonts w:ascii="宋体" w:eastAsia="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788A" w14:textId="6DBCDBE7" w:rsidR="00DE131D" w:rsidRDefault="00DE131D" w:rsidP="00DE131D">
    <w:pPr>
      <w:pStyle w:val="af2"/>
      <w:spacing w:line="240" w:lineRule="auto"/>
      <w:ind w:firstLine="360"/>
      <w:rPr>
        <w:rFonts w:hint="eastAsia"/>
      </w:rPr>
    </w:pPr>
    <w:r>
      <w:rPr>
        <w:rFonts w:hint="eastAsia"/>
        <w:noProof/>
      </w:rPr>
      <w:drawing>
        <wp:anchor distT="0" distB="0" distL="114300" distR="114300" simplePos="0" relativeHeight="251657216" behindDoc="0" locked="0" layoutInCell="1" allowOverlap="1" wp14:anchorId="16E4B7AC" wp14:editId="0F2E25E5">
          <wp:simplePos x="0" y="0"/>
          <wp:positionH relativeFrom="column">
            <wp:posOffset>-260829</wp:posOffset>
          </wp:positionH>
          <wp:positionV relativeFrom="paragraph">
            <wp:posOffset>-200553</wp:posOffset>
          </wp:positionV>
          <wp:extent cx="6139180" cy="60960"/>
          <wp:effectExtent l="0" t="0" r="0" b="0"/>
          <wp:wrapNone/>
          <wp:docPr id="3396587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9180" cy="6096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858C" w14:textId="77777777" w:rsidR="00EB49DB" w:rsidRDefault="00EB49DB" w:rsidP="00DE131D">
      <w:pPr>
        <w:spacing w:line="240" w:lineRule="auto"/>
        <w:ind w:firstLine="640"/>
        <w:rPr>
          <w:rFonts w:hint="eastAsia"/>
        </w:rPr>
      </w:pPr>
      <w:r>
        <w:separator/>
      </w:r>
    </w:p>
  </w:footnote>
  <w:footnote w:type="continuationSeparator" w:id="0">
    <w:p w14:paraId="68271FFD" w14:textId="77777777" w:rsidR="00EB49DB" w:rsidRDefault="00EB49DB" w:rsidP="00DE131D">
      <w:pPr>
        <w:spacing w:line="240" w:lineRule="auto"/>
        <w:ind w:firstLine="64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B2D5" w14:textId="77777777" w:rsidR="00DE131D" w:rsidRDefault="00DE131D">
    <w:pPr>
      <w:pStyle w:val="af0"/>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C62B" w14:textId="77777777" w:rsidR="00DE131D" w:rsidRDefault="00DE131D">
    <w:pPr>
      <w:pStyle w:val="af0"/>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98E1" w14:textId="77777777" w:rsidR="00DE131D" w:rsidRDefault="00DE131D">
    <w:pPr>
      <w:pStyle w:val="af0"/>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653"/>
    <w:multiLevelType w:val="multilevel"/>
    <w:tmpl w:val="40905D0C"/>
    <w:lvl w:ilvl="0">
      <w:start w:val="1"/>
      <w:numFmt w:val="japaneseCounting"/>
      <w:lvlText w:val="%1、"/>
      <w:lvlJc w:val="left"/>
      <w:pPr>
        <w:ind w:left="1360" w:hanging="720"/>
      </w:pPr>
      <w:rPr>
        <w:rFonts w:ascii="Times New Roman" w:hAnsi="Times New Roman" w:cs="Times New Roman" w:hint="default"/>
      </w:rPr>
    </w:lvl>
    <w:lvl w:ilvl="1">
      <w:start w:val="1"/>
      <w:numFmt w:val="lowerLetter"/>
      <w:lvlText w:val="%2)"/>
      <w:lvlJc w:val="left"/>
      <w:pPr>
        <w:ind w:left="1520" w:hanging="440"/>
      </w:pPr>
      <w:rPr>
        <w:rFonts w:ascii="Times New Roman" w:hAnsi="Times New Roman" w:cs="Times New Roman" w:hint="default"/>
      </w:rPr>
    </w:lvl>
    <w:lvl w:ilvl="2">
      <w:start w:val="1"/>
      <w:numFmt w:val="lowerRoman"/>
      <w:lvlText w:val="%3."/>
      <w:lvlJc w:val="right"/>
      <w:pPr>
        <w:ind w:left="1960" w:hanging="440"/>
      </w:pPr>
      <w:rPr>
        <w:rFonts w:ascii="Times New Roman" w:hAnsi="Times New Roman" w:cs="Times New Roman" w:hint="default"/>
      </w:rPr>
    </w:lvl>
    <w:lvl w:ilvl="3">
      <w:start w:val="1"/>
      <w:numFmt w:val="decimal"/>
      <w:lvlText w:val="%4."/>
      <w:lvlJc w:val="left"/>
      <w:pPr>
        <w:ind w:left="2400" w:hanging="440"/>
      </w:pPr>
      <w:rPr>
        <w:rFonts w:ascii="Times New Roman" w:hAnsi="Times New Roman" w:cs="Times New Roman" w:hint="default"/>
      </w:rPr>
    </w:lvl>
    <w:lvl w:ilvl="4">
      <w:start w:val="1"/>
      <w:numFmt w:val="lowerLetter"/>
      <w:lvlText w:val="%5)"/>
      <w:lvlJc w:val="left"/>
      <w:pPr>
        <w:ind w:left="2840" w:hanging="440"/>
      </w:pPr>
      <w:rPr>
        <w:rFonts w:ascii="Times New Roman" w:hAnsi="Times New Roman" w:cs="Times New Roman" w:hint="default"/>
      </w:rPr>
    </w:lvl>
    <w:lvl w:ilvl="5">
      <w:start w:val="1"/>
      <w:numFmt w:val="lowerRoman"/>
      <w:lvlText w:val="%6."/>
      <w:lvlJc w:val="right"/>
      <w:pPr>
        <w:ind w:left="3280" w:hanging="440"/>
      </w:pPr>
      <w:rPr>
        <w:rFonts w:ascii="Times New Roman" w:hAnsi="Times New Roman" w:cs="Times New Roman" w:hint="default"/>
      </w:rPr>
    </w:lvl>
    <w:lvl w:ilvl="6">
      <w:start w:val="1"/>
      <w:numFmt w:val="decimal"/>
      <w:lvlText w:val="%7."/>
      <w:lvlJc w:val="left"/>
      <w:pPr>
        <w:ind w:left="3720" w:hanging="440"/>
      </w:pPr>
      <w:rPr>
        <w:rFonts w:ascii="Times New Roman" w:hAnsi="Times New Roman" w:cs="Times New Roman" w:hint="default"/>
      </w:rPr>
    </w:lvl>
    <w:lvl w:ilvl="7">
      <w:start w:val="1"/>
      <w:numFmt w:val="lowerLetter"/>
      <w:lvlText w:val="%8)"/>
      <w:lvlJc w:val="left"/>
      <w:pPr>
        <w:ind w:left="4160" w:hanging="440"/>
      </w:pPr>
      <w:rPr>
        <w:rFonts w:ascii="Times New Roman" w:hAnsi="Times New Roman" w:cs="Times New Roman" w:hint="default"/>
      </w:rPr>
    </w:lvl>
    <w:lvl w:ilvl="8">
      <w:start w:val="1"/>
      <w:numFmt w:val="lowerRoman"/>
      <w:lvlText w:val="%9."/>
      <w:lvlJc w:val="right"/>
      <w:pPr>
        <w:ind w:left="4600" w:hanging="440"/>
      </w:pPr>
      <w:rPr>
        <w:rFonts w:ascii="Times New Roman" w:hAnsi="Times New Roman" w:cs="Times New Roman" w:hint="default"/>
      </w:rPr>
    </w:lvl>
  </w:abstractNum>
  <w:abstractNum w:abstractNumId="1" w15:restartNumberingAfterBreak="0">
    <w:nsid w:val="17961879"/>
    <w:multiLevelType w:val="multilevel"/>
    <w:tmpl w:val="3906E44C"/>
    <w:lvl w:ilvl="0">
      <w:start w:val="1"/>
      <w:numFmt w:val="chineseCountingThousand"/>
      <w:suff w:val="nothing"/>
      <w:lvlText w:val="%1、"/>
      <w:lvlJc w:val="left"/>
      <w:pPr>
        <w:ind w:left="1360" w:hanging="720"/>
      </w:pPr>
      <w:rPr>
        <w:rFonts w:hint="eastAsia"/>
      </w:rPr>
    </w:lvl>
    <w:lvl w:ilvl="1">
      <w:start w:val="1"/>
      <w:numFmt w:val="lowerLetter"/>
      <w:lvlText w:val="%2)"/>
      <w:lvlJc w:val="left"/>
      <w:pPr>
        <w:ind w:left="1520" w:hanging="440"/>
      </w:pPr>
      <w:rPr>
        <w:rFonts w:ascii="Times New Roman" w:hAnsi="Times New Roman" w:cs="Times New Roman" w:hint="default"/>
      </w:rPr>
    </w:lvl>
    <w:lvl w:ilvl="2">
      <w:start w:val="1"/>
      <w:numFmt w:val="lowerRoman"/>
      <w:lvlText w:val="%3."/>
      <w:lvlJc w:val="right"/>
      <w:pPr>
        <w:ind w:left="1960" w:hanging="440"/>
      </w:pPr>
      <w:rPr>
        <w:rFonts w:ascii="Times New Roman" w:hAnsi="Times New Roman" w:cs="Times New Roman" w:hint="default"/>
      </w:rPr>
    </w:lvl>
    <w:lvl w:ilvl="3">
      <w:start w:val="1"/>
      <w:numFmt w:val="decimal"/>
      <w:lvlText w:val="%4."/>
      <w:lvlJc w:val="left"/>
      <w:pPr>
        <w:ind w:left="2400" w:hanging="440"/>
      </w:pPr>
      <w:rPr>
        <w:rFonts w:ascii="Times New Roman" w:hAnsi="Times New Roman" w:cs="Times New Roman" w:hint="default"/>
      </w:rPr>
    </w:lvl>
    <w:lvl w:ilvl="4">
      <w:start w:val="1"/>
      <w:numFmt w:val="lowerLetter"/>
      <w:lvlText w:val="%5)"/>
      <w:lvlJc w:val="left"/>
      <w:pPr>
        <w:ind w:left="2840" w:hanging="440"/>
      </w:pPr>
      <w:rPr>
        <w:rFonts w:ascii="Times New Roman" w:hAnsi="Times New Roman" w:cs="Times New Roman" w:hint="default"/>
      </w:rPr>
    </w:lvl>
    <w:lvl w:ilvl="5">
      <w:start w:val="1"/>
      <w:numFmt w:val="lowerRoman"/>
      <w:lvlText w:val="%6."/>
      <w:lvlJc w:val="right"/>
      <w:pPr>
        <w:ind w:left="3280" w:hanging="440"/>
      </w:pPr>
      <w:rPr>
        <w:rFonts w:ascii="Times New Roman" w:hAnsi="Times New Roman" w:cs="Times New Roman" w:hint="default"/>
      </w:rPr>
    </w:lvl>
    <w:lvl w:ilvl="6">
      <w:start w:val="1"/>
      <w:numFmt w:val="decimal"/>
      <w:lvlText w:val="%7."/>
      <w:lvlJc w:val="left"/>
      <w:pPr>
        <w:ind w:left="3720" w:hanging="440"/>
      </w:pPr>
      <w:rPr>
        <w:rFonts w:ascii="Times New Roman" w:hAnsi="Times New Roman" w:cs="Times New Roman" w:hint="default"/>
      </w:rPr>
    </w:lvl>
    <w:lvl w:ilvl="7">
      <w:start w:val="1"/>
      <w:numFmt w:val="lowerLetter"/>
      <w:lvlText w:val="%8)"/>
      <w:lvlJc w:val="left"/>
      <w:pPr>
        <w:ind w:left="4160" w:hanging="440"/>
      </w:pPr>
      <w:rPr>
        <w:rFonts w:ascii="Times New Roman" w:hAnsi="Times New Roman" w:cs="Times New Roman" w:hint="default"/>
      </w:rPr>
    </w:lvl>
    <w:lvl w:ilvl="8">
      <w:start w:val="1"/>
      <w:numFmt w:val="lowerRoman"/>
      <w:lvlText w:val="%9."/>
      <w:lvlJc w:val="right"/>
      <w:pPr>
        <w:ind w:left="4600" w:hanging="440"/>
      </w:pPr>
      <w:rPr>
        <w:rFonts w:ascii="Times New Roman" w:hAnsi="Times New Roman" w:cs="Times New Roman" w:hint="default"/>
      </w:rPr>
    </w:lvl>
  </w:abstractNum>
  <w:num w:numId="1" w16cid:durableId="763038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9295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proofState w:spelling="clean" w:grammar="clean"/>
  <w:defaultTabStop w:val="420"/>
  <w:evenAndOddHeaders/>
  <w:drawingGridHorizontalSpacing w:val="160"/>
  <w:drawingGridVerticalSpacing w:val="435"/>
  <w:displayHorizontalDrawingGridEvery w:val="2"/>
  <w:characterSpacingControl w:val="doNotCompress"/>
  <w:hdrShapeDefaults>
    <o:shapedefaults v:ext="edit" spidmax="205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310F"/>
    <w:rsid w:val="000143DF"/>
    <w:rsid w:val="00024BDA"/>
    <w:rsid w:val="00156F1E"/>
    <w:rsid w:val="001842EC"/>
    <w:rsid w:val="0024252E"/>
    <w:rsid w:val="00290636"/>
    <w:rsid w:val="002929E7"/>
    <w:rsid w:val="003B48C0"/>
    <w:rsid w:val="003B4E1A"/>
    <w:rsid w:val="003F310F"/>
    <w:rsid w:val="003F4763"/>
    <w:rsid w:val="00400086"/>
    <w:rsid w:val="0043103D"/>
    <w:rsid w:val="00471B5B"/>
    <w:rsid w:val="004E7590"/>
    <w:rsid w:val="00542504"/>
    <w:rsid w:val="005D7EA5"/>
    <w:rsid w:val="005E5F10"/>
    <w:rsid w:val="005F17A5"/>
    <w:rsid w:val="00600B8F"/>
    <w:rsid w:val="00601157"/>
    <w:rsid w:val="00601291"/>
    <w:rsid w:val="00604BA0"/>
    <w:rsid w:val="00624298"/>
    <w:rsid w:val="006B352E"/>
    <w:rsid w:val="006B6ADC"/>
    <w:rsid w:val="00706277"/>
    <w:rsid w:val="007550F9"/>
    <w:rsid w:val="007C316C"/>
    <w:rsid w:val="008C190C"/>
    <w:rsid w:val="008E5EC0"/>
    <w:rsid w:val="009B307B"/>
    <w:rsid w:val="009C7884"/>
    <w:rsid w:val="009D1220"/>
    <w:rsid w:val="00A022CA"/>
    <w:rsid w:val="00A02FE1"/>
    <w:rsid w:val="00A11EDA"/>
    <w:rsid w:val="00A57996"/>
    <w:rsid w:val="00AF34A5"/>
    <w:rsid w:val="00B664EF"/>
    <w:rsid w:val="00BB72EE"/>
    <w:rsid w:val="00BC38A6"/>
    <w:rsid w:val="00C263AF"/>
    <w:rsid w:val="00C27F8A"/>
    <w:rsid w:val="00C66D2E"/>
    <w:rsid w:val="00C94521"/>
    <w:rsid w:val="00CD3C5A"/>
    <w:rsid w:val="00D4697F"/>
    <w:rsid w:val="00D56612"/>
    <w:rsid w:val="00D70C2A"/>
    <w:rsid w:val="00DD4C58"/>
    <w:rsid w:val="00DE131D"/>
    <w:rsid w:val="00DE401A"/>
    <w:rsid w:val="00DF0275"/>
    <w:rsid w:val="00DF0AA4"/>
    <w:rsid w:val="00E277C7"/>
    <w:rsid w:val="00E450A9"/>
    <w:rsid w:val="00E577B1"/>
    <w:rsid w:val="00E66938"/>
    <w:rsid w:val="00EB49DB"/>
    <w:rsid w:val="00ED5C76"/>
    <w:rsid w:val="00EF5BDA"/>
    <w:rsid w:val="00F94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5F131B6D"/>
  <w15:chartTrackingRefBased/>
  <w15:docId w15:val="{6F53D2C9-3B48-479E-A54C-44176F6C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仿宋_GB2312" w:eastAsia="仿宋_GB2312" w:hAnsiTheme="minorHAnsi" w:cstheme="minorBidi"/>
        <w:kern w:val="2"/>
        <w:sz w:val="32"/>
        <w:szCs w:val="22"/>
        <w:lang w:val="en-US" w:eastAsia="zh-CN" w:bidi="ar-SA"/>
        <w14:ligatures w14:val="standardContextual"/>
      </w:rPr>
    </w:rPrDefault>
    <w:pPrDefault>
      <w:pPr>
        <w:spacing w:line="56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EC0"/>
  </w:style>
  <w:style w:type="paragraph" w:styleId="1">
    <w:name w:val="heading 1"/>
    <w:basedOn w:val="a"/>
    <w:next w:val="a"/>
    <w:link w:val="10"/>
    <w:uiPriority w:val="9"/>
    <w:qFormat/>
    <w:rsid w:val="003F310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F310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F310F"/>
    <w:pPr>
      <w:keepNext/>
      <w:keepLines/>
      <w:spacing w:before="160" w:after="80"/>
      <w:outlineLvl w:val="2"/>
    </w:pPr>
    <w:rPr>
      <w:rFonts w:asciiTheme="majorHAnsi" w:eastAsiaTheme="majorEastAsia" w:hAnsiTheme="majorHAnsi" w:cstheme="majorBidi"/>
      <w:color w:val="2F5496" w:themeColor="accent1" w:themeShade="BF"/>
      <w:szCs w:val="32"/>
    </w:rPr>
  </w:style>
  <w:style w:type="paragraph" w:styleId="4">
    <w:name w:val="heading 4"/>
    <w:basedOn w:val="a"/>
    <w:next w:val="a"/>
    <w:link w:val="40"/>
    <w:uiPriority w:val="9"/>
    <w:semiHidden/>
    <w:unhideWhenUsed/>
    <w:qFormat/>
    <w:rsid w:val="003F310F"/>
    <w:pPr>
      <w:keepNext/>
      <w:keepLines/>
      <w:spacing w:before="80" w:after="40"/>
      <w:outlineLvl w:val="3"/>
    </w:pPr>
    <w:rPr>
      <w:rFonts w:asciiTheme="minorHAnsi" w:eastAsiaTheme="minorEastAsia" w:cstheme="majorBidi"/>
      <w:color w:val="2F5496" w:themeColor="accent1" w:themeShade="BF"/>
      <w:sz w:val="28"/>
      <w:szCs w:val="28"/>
    </w:rPr>
  </w:style>
  <w:style w:type="paragraph" w:styleId="5">
    <w:name w:val="heading 5"/>
    <w:basedOn w:val="a"/>
    <w:next w:val="a"/>
    <w:link w:val="50"/>
    <w:uiPriority w:val="9"/>
    <w:semiHidden/>
    <w:unhideWhenUsed/>
    <w:qFormat/>
    <w:rsid w:val="003F310F"/>
    <w:pPr>
      <w:keepNext/>
      <w:keepLines/>
      <w:spacing w:before="80" w:after="40"/>
      <w:outlineLvl w:val="4"/>
    </w:pPr>
    <w:rPr>
      <w:rFonts w:asciiTheme="minorHAnsi" w:eastAsiaTheme="minorEastAsia" w:cstheme="majorBidi"/>
      <w:color w:val="2F5496" w:themeColor="accent1" w:themeShade="BF"/>
      <w:sz w:val="24"/>
      <w:szCs w:val="24"/>
    </w:rPr>
  </w:style>
  <w:style w:type="paragraph" w:styleId="6">
    <w:name w:val="heading 6"/>
    <w:basedOn w:val="a"/>
    <w:next w:val="a"/>
    <w:link w:val="60"/>
    <w:uiPriority w:val="9"/>
    <w:semiHidden/>
    <w:unhideWhenUsed/>
    <w:qFormat/>
    <w:rsid w:val="003F310F"/>
    <w:pPr>
      <w:keepNext/>
      <w:keepLines/>
      <w:spacing w:before="40"/>
      <w:outlineLvl w:val="5"/>
    </w:pPr>
    <w:rPr>
      <w:rFonts w:asciiTheme="minorHAnsi" w:eastAsiaTheme="minorEastAsia" w:cstheme="majorBidi"/>
      <w:b/>
      <w:bCs/>
      <w:color w:val="2F5496" w:themeColor="accent1" w:themeShade="BF"/>
    </w:rPr>
  </w:style>
  <w:style w:type="paragraph" w:styleId="7">
    <w:name w:val="heading 7"/>
    <w:basedOn w:val="a"/>
    <w:next w:val="a"/>
    <w:link w:val="70"/>
    <w:uiPriority w:val="9"/>
    <w:semiHidden/>
    <w:unhideWhenUsed/>
    <w:qFormat/>
    <w:rsid w:val="003F310F"/>
    <w:pPr>
      <w:keepNext/>
      <w:keepLines/>
      <w:spacing w:before="40"/>
      <w:outlineLvl w:val="6"/>
    </w:pPr>
    <w:rPr>
      <w:rFonts w:asciiTheme="minorHAnsi" w:eastAsiaTheme="minorEastAsia" w:cstheme="majorBidi"/>
      <w:b/>
      <w:bCs/>
      <w:color w:val="595959" w:themeColor="text1" w:themeTint="A6"/>
    </w:rPr>
  </w:style>
  <w:style w:type="paragraph" w:styleId="8">
    <w:name w:val="heading 8"/>
    <w:basedOn w:val="a"/>
    <w:next w:val="a"/>
    <w:link w:val="80"/>
    <w:uiPriority w:val="9"/>
    <w:semiHidden/>
    <w:unhideWhenUsed/>
    <w:qFormat/>
    <w:rsid w:val="003F310F"/>
    <w:pPr>
      <w:keepNext/>
      <w:keepLines/>
      <w:outlineLvl w:val="7"/>
    </w:pPr>
    <w:rPr>
      <w:rFonts w:asciiTheme="minorHAnsi" w:eastAsiaTheme="minorEastAsia" w:cstheme="majorBidi"/>
      <w:color w:val="595959" w:themeColor="text1" w:themeTint="A6"/>
    </w:rPr>
  </w:style>
  <w:style w:type="paragraph" w:styleId="9">
    <w:name w:val="heading 9"/>
    <w:basedOn w:val="a"/>
    <w:next w:val="a"/>
    <w:link w:val="90"/>
    <w:uiPriority w:val="9"/>
    <w:semiHidden/>
    <w:unhideWhenUsed/>
    <w:qFormat/>
    <w:rsid w:val="003F310F"/>
    <w:pPr>
      <w:keepNext/>
      <w:keepLines/>
      <w:outlineLvl w:val="8"/>
    </w:pPr>
    <w:rPr>
      <w:rFonts w:asciiTheme="minorHAnsi"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F310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F310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F310F"/>
    <w:rPr>
      <w:rFonts w:asciiTheme="majorHAnsi" w:eastAsiaTheme="majorEastAsia" w:hAnsiTheme="majorHAnsi" w:cstheme="majorBidi"/>
      <w:color w:val="2F5496" w:themeColor="accent1" w:themeShade="BF"/>
      <w:szCs w:val="32"/>
    </w:rPr>
  </w:style>
  <w:style w:type="character" w:customStyle="1" w:styleId="40">
    <w:name w:val="标题 4 字符"/>
    <w:basedOn w:val="a0"/>
    <w:link w:val="4"/>
    <w:uiPriority w:val="9"/>
    <w:semiHidden/>
    <w:rsid w:val="003F310F"/>
    <w:rPr>
      <w:rFonts w:asciiTheme="minorHAnsi" w:eastAsiaTheme="minorEastAsia" w:cstheme="majorBidi"/>
      <w:color w:val="2F5496" w:themeColor="accent1" w:themeShade="BF"/>
      <w:sz w:val="28"/>
      <w:szCs w:val="28"/>
    </w:rPr>
  </w:style>
  <w:style w:type="character" w:customStyle="1" w:styleId="50">
    <w:name w:val="标题 5 字符"/>
    <w:basedOn w:val="a0"/>
    <w:link w:val="5"/>
    <w:uiPriority w:val="9"/>
    <w:semiHidden/>
    <w:rsid w:val="003F310F"/>
    <w:rPr>
      <w:rFonts w:asciiTheme="minorHAnsi" w:eastAsiaTheme="minorEastAsia" w:cstheme="majorBidi"/>
      <w:color w:val="2F5496" w:themeColor="accent1" w:themeShade="BF"/>
      <w:sz w:val="24"/>
      <w:szCs w:val="24"/>
    </w:rPr>
  </w:style>
  <w:style w:type="character" w:customStyle="1" w:styleId="60">
    <w:name w:val="标题 6 字符"/>
    <w:basedOn w:val="a0"/>
    <w:link w:val="6"/>
    <w:uiPriority w:val="9"/>
    <w:semiHidden/>
    <w:rsid w:val="003F310F"/>
    <w:rPr>
      <w:rFonts w:asciiTheme="minorHAnsi" w:eastAsiaTheme="minorEastAsia" w:cstheme="majorBidi"/>
      <w:b/>
      <w:bCs/>
      <w:color w:val="2F5496" w:themeColor="accent1" w:themeShade="BF"/>
    </w:rPr>
  </w:style>
  <w:style w:type="character" w:customStyle="1" w:styleId="70">
    <w:name w:val="标题 7 字符"/>
    <w:basedOn w:val="a0"/>
    <w:link w:val="7"/>
    <w:uiPriority w:val="9"/>
    <w:semiHidden/>
    <w:rsid w:val="003F310F"/>
    <w:rPr>
      <w:rFonts w:asciiTheme="minorHAnsi" w:eastAsiaTheme="minorEastAsia" w:cstheme="majorBidi"/>
      <w:b/>
      <w:bCs/>
      <w:color w:val="595959" w:themeColor="text1" w:themeTint="A6"/>
    </w:rPr>
  </w:style>
  <w:style w:type="character" w:customStyle="1" w:styleId="80">
    <w:name w:val="标题 8 字符"/>
    <w:basedOn w:val="a0"/>
    <w:link w:val="8"/>
    <w:uiPriority w:val="9"/>
    <w:semiHidden/>
    <w:rsid w:val="003F310F"/>
    <w:rPr>
      <w:rFonts w:asciiTheme="minorHAnsi" w:eastAsiaTheme="minorEastAsia" w:cstheme="majorBidi"/>
      <w:color w:val="595959" w:themeColor="text1" w:themeTint="A6"/>
    </w:rPr>
  </w:style>
  <w:style w:type="character" w:customStyle="1" w:styleId="90">
    <w:name w:val="标题 9 字符"/>
    <w:basedOn w:val="a0"/>
    <w:link w:val="9"/>
    <w:uiPriority w:val="9"/>
    <w:semiHidden/>
    <w:rsid w:val="003F310F"/>
    <w:rPr>
      <w:rFonts w:asciiTheme="minorHAnsi" w:eastAsiaTheme="majorEastAsia" w:cstheme="majorBidi"/>
      <w:color w:val="595959" w:themeColor="text1" w:themeTint="A6"/>
    </w:rPr>
  </w:style>
  <w:style w:type="paragraph" w:styleId="a3">
    <w:name w:val="Title"/>
    <w:basedOn w:val="a"/>
    <w:next w:val="a"/>
    <w:link w:val="a4"/>
    <w:uiPriority w:val="10"/>
    <w:qFormat/>
    <w:rsid w:val="003F310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F31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310F"/>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F310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310F"/>
    <w:pPr>
      <w:spacing w:before="160" w:after="160"/>
      <w:jc w:val="center"/>
    </w:pPr>
    <w:rPr>
      <w:i/>
      <w:iCs/>
      <w:color w:val="404040" w:themeColor="text1" w:themeTint="BF"/>
    </w:rPr>
  </w:style>
  <w:style w:type="character" w:customStyle="1" w:styleId="a8">
    <w:name w:val="引用 字符"/>
    <w:basedOn w:val="a0"/>
    <w:link w:val="a7"/>
    <w:uiPriority w:val="29"/>
    <w:rsid w:val="003F310F"/>
    <w:rPr>
      <w:i/>
      <w:iCs/>
      <w:color w:val="404040" w:themeColor="text1" w:themeTint="BF"/>
    </w:rPr>
  </w:style>
  <w:style w:type="paragraph" w:styleId="a9">
    <w:name w:val="List Paragraph"/>
    <w:basedOn w:val="a"/>
    <w:uiPriority w:val="34"/>
    <w:qFormat/>
    <w:rsid w:val="003F310F"/>
    <w:pPr>
      <w:ind w:left="720"/>
      <w:contextualSpacing/>
    </w:pPr>
  </w:style>
  <w:style w:type="character" w:styleId="aa">
    <w:name w:val="Intense Emphasis"/>
    <w:basedOn w:val="a0"/>
    <w:uiPriority w:val="21"/>
    <w:qFormat/>
    <w:rsid w:val="003F310F"/>
    <w:rPr>
      <w:i/>
      <w:iCs/>
      <w:color w:val="2F5496" w:themeColor="accent1" w:themeShade="BF"/>
    </w:rPr>
  </w:style>
  <w:style w:type="paragraph" w:styleId="ab">
    <w:name w:val="Intense Quote"/>
    <w:basedOn w:val="a"/>
    <w:next w:val="a"/>
    <w:link w:val="ac"/>
    <w:uiPriority w:val="30"/>
    <w:qFormat/>
    <w:rsid w:val="003F31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F310F"/>
    <w:rPr>
      <w:i/>
      <w:iCs/>
      <w:color w:val="2F5496" w:themeColor="accent1" w:themeShade="BF"/>
    </w:rPr>
  </w:style>
  <w:style w:type="character" w:styleId="ad">
    <w:name w:val="Intense Reference"/>
    <w:basedOn w:val="a0"/>
    <w:uiPriority w:val="32"/>
    <w:qFormat/>
    <w:rsid w:val="003F310F"/>
    <w:rPr>
      <w:b/>
      <w:bCs/>
      <w:smallCaps/>
      <w:color w:val="2F5496" w:themeColor="accent1" w:themeShade="BF"/>
      <w:spacing w:val="5"/>
    </w:rPr>
  </w:style>
  <w:style w:type="table" w:styleId="ae">
    <w:name w:val="Table Grid"/>
    <w:basedOn w:val="a1"/>
    <w:uiPriority w:val="39"/>
    <w:rsid w:val="00BB72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624298"/>
    <w:rPr>
      <w:color w:val="666666"/>
    </w:rPr>
  </w:style>
  <w:style w:type="paragraph" w:styleId="af0">
    <w:name w:val="header"/>
    <w:basedOn w:val="a"/>
    <w:link w:val="af1"/>
    <w:uiPriority w:val="99"/>
    <w:unhideWhenUsed/>
    <w:rsid w:val="00DE131D"/>
    <w:pPr>
      <w:tabs>
        <w:tab w:val="center" w:pos="4153"/>
        <w:tab w:val="right" w:pos="8306"/>
      </w:tabs>
      <w:snapToGrid w:val="0"/>
      <w:spacing w:line="240" w:lineRule="atLeast"/>
      <w:jc w:val="center"/>
    </w:pPr>
    <w:rPr>
      <w:sz w:val="18"/>
      <w:szCs w:val="18"/>
    </w:rPr>
  </w:style>
  <w:style w:type="character" w:customStyle="1" w:styleId="af1">
    <w:name w:val="页眉 字符"/>
    <w:basedOn w:val="a0"/>
    <w:link w:val="af0"/>
    <w:uiPriority w:val="99"/>
    <w:rsid w:val="00DE131D"/>
    <w:rPr>
      <w:sz w:val="18"/>
      <w:szCs w:val="18"/>
    </w:rPr>
  </w:style>
  <w:style w:type="paragraph" w:styleId="af2">
    <w:name w:val="footer"/>
    <w:basedOn w:val="a"/>
    <w:link w:val="af3"/>
    <w:uiPriority w:val="99"/>
    <w:unhideWhenUsed/>
    <w:rsid w:val="00DE131D"/>
    <w:pPr>
      <w:tabs>
        <w:tab w:val="center" w:pos="4153"/>
        <w:tab w:val="right" w:pos="8306"/>
      </w:tabs>
      <w:snapToGrid w:val="0"/>
      <w:spacing w:line="240" w:lineRule="atLeast"/>
      <w:jc w:val="left"/>
    </w:pPr>
    <w:rPr>
      <w:sz w:val="18"/>
      <w:szCs w:val="18"/>
    </w:rPr>
  </w:style>
  <w:style w:type="character" w:customStyle="1" w:styleId="af3">
    <w:name w:val="页脚 字符"/>
    <w:basedOn w:val="a0"/>
    <w:link w:val="af2"/>
    <w:uiPriority w:val="99"/>
    <w:rsid w:val="00DE131D"/>
    <w:rPr>
      <w:sz w:val="18"/>
      <w:szCs w:val="18"/>
    </w:rPr>
  </w:style>
  <w:style w:type="paragraph" w:styleId="af4">
    <w:name w:val="Date"/>
    <w:basedOn w:val="a"/>
    <w:next w:val="a"/>
    <w:link w:val="af5"/>
    <w:uiPriority w:val="99"/>
    <w:semiHidden/>
    <w:unhideWhenUsed/>
    <w:rsid w:val="008E5EC0"/>
    <w:pPr>
      <w:ind w:leftChars="2500" w:left="100"/>
    </w:pPr>
  </w:style>
  <w:style w:type="character" w:customStyle="1" w:styleId="af5">
    <w:name w:val="日期 字符"/>
    <w:basedOn w:val="a0"/>
    <w:link w:val="af4"/>
    <w:uiPriority w:val="99"/>
    <w:semiHidden/>
    <w:rsid w:val="008E5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0471">
      <w:bodyDiv w:val="1"/>
      <w:marLeft w:val="0"/>
      <w:marRight w:val="0"/>
      <w:marTop w:val="0"/>
      <w:marBottom w:val="0"/>
      <w:divBdr>
        <w:top w:val="none" w:sz="0" w:space="0" w:color="auto"/>
        <w:left w:val="none" w:sz="0" w:space="0" w:color="auto"/>
        <w:bottom w:val="none" w:sz="0" w:space="0" w:color="auto"/>
        <w:right w:val="none" w:sz="0" w:space="0" w:color="auto"/>
      </w:divBdr>
    </w:div>
    <w:div w:id="962273820">
      <w:bodyDiv w:val="1"/>
      <w:marLeft w:val="0"/>
      <w:marRight w:val="0"/>
      <w:marTop w:val="0"/>
      <w:marBottom w:val="0"/>
      <w:divBdr>
        <w:top w:val="none" w:sz="0" w:space="0" w:color="auto"/>
        <w:left w:val="none" w:sz="0" w:space="0" w:color="auto"/>
        <w:bottom w:val="none" w:sz="0" w:space="0" w:color="auto"/>
        <w:right w:val="none" w:sz="0" w:space="0" w:color="auto"/>
      </w:divBdr>
    </w:div>
    <w:div w:id="1103766987">
      <w:bodyDiv w:val="1"/>
      <w:marLeft w:val="0"/>
      <w:marRight w:val="0"/>
      <w:marTop w:val="0"/>
      <w:marBottom w:val="0"/>
      <w:divBdr>
        <w:top w:val="none" w:sz="0" w:space="0" w:color="auto"/>
        <w:left w:val="none" w:sz="0" w:space="0" w:color="auto"/>
        <w:bottom w:val="none" w:sz="0" w:space="0" w:color="auto"/>
        <w:right w:val="none" w:sz="0" w:space="0" w:color="auto"/>
      </w:divBdr>
      <w:divsChild>
        <w:div w:id="1535850979">
          <w:marLeft w:val="0"/>
          <w:marRight w:val="0"/>
          <w:marTop w:val="0"/>
          <w:marBottom w:val="0"/>
          <w:divBdr>
            <w:top w:val="none" w:sz="0" w:space="0" w:color="auto"/>
            <w:left w:val="none" w:sz="0" w:space="0" w:color="auto"/>
            <w:bottom w:val="none" w:sz="0" w:space="0" w:color="auto"/>
            <w:right w:val="none" w:sz="0" w:space="0" w:color="auto"/>
          </w:divBdr>
        </w:div>
        <w:div w:id="1624464245">
          <w:marLeft w:val="0"/>
          <w:marRight w:val="0"/>
          <w:marTop w:val="0"/>
          <w:marBottom w:val="0"/>
          <w:divBdr>
            <w:top w:val="none" w:sz="0" w:space="0" w:color="auto"/>
            <w:left w:val="none" w:sz="0" w:space="0" w:color="auto"/>
            <w:bottom w:val="none" w:sz="0" w:space="0" w:color="auto"/>
            <w:right w:val="none" w:sz="0" w:space="0" w:color="auto"/>
          </w:divBdr>
        </w:div>
        <w:div w:id="795566118">
          <w:marLeft w:val="0"/>
          <w:marRight w:val="0"/>
          <w:marTop w:val="0"/>
          <w:marBottom w:val="0"/>
          <w:divBdr>
            <w:top w:val="none" w:sz="0" w:space="0" w:color="auto"/>
            <w:left w:val="none" w:sz="0" w:space="0" w:color="auto"/>
            <w:bottom w:val="none" w:sz="0" w:space="0" w:color="auto"/>
            <w:right w:val="none" w:sz="0" w:space="0" w:color="auto"/>
          </w:divBdr>
        </w:div>
      </w:divsChild>
    </w:div>
    <w:div w:id="1240020138">
      <w:bodyDiv w:val="1"/>
      <w:marLeft w:val="0"/>
      <w:marRight w:val="0"/>
      <w:marTop w:val="0"/>
      <w:marBottom w:val="0"/>
      <w:divBdr>
        <w:top w:val="none" w:sz="0" w:space="0" w:color="auto"/>
        <w:left w:val="none" w:sz="0" w:space="0" w:color="auto"/>
        <w:bottom w:val="none" w:sz="0" w:space="0" w:color="auto"/>
        <w:right w:val="none" w:sz="0" w:space="0" w:color="auto"/>
      </w:divBdr>
    </w:div>
    <w:div w:id="1303735340">
      <w:bodyDiv w:val="1"/>
      <w:marLeft w:val="0"/>
      <w:marRight w:val="0"/>
      <w:marTop w:val="0"/>
      <w:marBottom w:val="0"/>
      <w:divBdr>
        <w:top w:val="none" w:sz="0" w:space="0" w:color="auto"/>
        <w:left w:val="none" w:sz="0" w:space="0" w:color="auto"/>
        <w:bottom w:val="none" w:sz="0" w:space="0" w:color="auto"/>
        <w:right w:val="none" w:sz="0" w:space="0" w:color="auto"/>
      </w:divBdr>
      <w:divsChild>
        <w:div w:id="1001543901">
          <w:marLeft w:val="0"/>
          <w:marRight w:val="0"/>
          <w:marTop w:val="0"/>
          <w:marBottom w:val="0"/>
          <w:divBdr>
            <w:top w:val="none" w:sz="0" w:space="0" w:color="auto"/>
            <w:left w:val="none" w:sz="0" w:space="0" w:color="auto"/>
            <w:bottom w:val="none" w:sz="0" w:space="0" w:color="auto"/>
            <w:right w:val="none" w:sz="0" w:space="0" w:color="auto"/>
          </w:divBdr>
        </w:div>
        <w:div w:id="747726560">
          <w:marLeft w:val="0"/>
          <w:marRight w:val="0"/>
          <w:marTop w:val="0"/>
          <w:marBottom w:val="0"/>
          <w:divBdr>
            <w:top w:val="none" w:sz="0" w:space="0" w:color="auto"/>
            <w:left w:val="none" w:sz="0" w:space="0" w:color="auto"/>
            <w:bottom w:val="none" w:sz="0" w:space="0" w:color="auto"/>
            <w:right w:val="none" w:sz="0" w:space="0" w:color="auto"/>
          </w:divBdr>
        </w:div>
        <w:div w:id="1367368470">
          <w:marLeft w:val="0"/>
          <w:marRight w:val="0"/>
          <w:marTop w:val="0"/>
          <w:marBottom w:val="0"/>
          <w:divBdr>
            <w:top w:val="none" w:sz="0" w:space="0" w:color="auto"/>
            <w:left w:val="none" w:sz="0" w:space="0" w:color="auto"/>
            <w:bottom w:val="none" w:sz="0" w:space="0" w:color="auto"/>
            <w:right w:val="none" w:sz="0" w:space="0" w:color="auto"/>
          </w:divBdr>
        </w:div>
      </w:divsChild>
    </w:div>
    <w:div w:id="1533347111">
      <w:bodyDiv w:val="1"/>
      <w:marLeft w:val="0"/>
      <w:marRight w:val="0"/>
      <w:marTop w:val="0"/>
      <w:marBottom w:val="0"/>
      <w:divBdr>
        <w:top w:val="none" w:sz="0" w:space="0" w:color="auto"/>
        <w:left w:val="none" w:sz="0" w:space="0" w:color="auto"/>
        <w:bottom w:val="none" w:sz="0" w:space="0" w:color="auto"/>
        <w:right w:val="none" w:sz="0" w:space="0" w:color="auto"/>
      </w:divBdr>
    </w:div>
    <w:div w:id="1950505718">
      <w:bodyDiv w:val="1"/>
      <w:marLeft w:val="0"/>
      <w:marRight w:val="0"/>
      <w:marTop w:val="0"/>
      <w:marBottom w:val="0"/>
      <w:divBdr>
        <w:top w:val="none" w:sz="0" w:space="0" w:color="auto"/>
        <w:left w:val="none" w:sz="0" w:space="0" w:color="auto"/>
        <w:bottom w:val="none" w:sz="0" w:space="0" w:color="auto"/>
        <w:right w:val="none" w:sz="0" w:space="0" w:color="auto"/>
      </w:divBdr>
    </w:div>
    <w:div w:id="1962035202">
      <w:bodyDiv w:val="1"/>
      <w:marLeft w:val="0"/>
      <w:marRight w:val="0"/>
      <w:marTop w:val="0"/>
      <w:marBottom w:val="0"/>
      <w:divBdr>
        <w:top w:val="none" w:sz="0" w:space="0" w:color="auto"/>
        <w:left w:val="none" w:sz="0" w:space="0" w:color="auto"/>
        <w:bottom w:val="none" w:sz="0" w:space="0" w:color="auto"/>
        <w:right w:val="none" w:sz="0" w:space="0" w:color="auto"/>
      </w:divBdr>
      <w:divsChild>
        <w:div w:id="2019770029">
          <w:marLeft w:val="0"/>
          <w:marRight w:val="0"/>
          <w:marTop w:val="0"/>
          <w:marBottom w:val="0"/>
          <w:divBdr>
            <w:top w:val="none" w:sz="0" w:space="0" w:color="auto"/>
            <w:left w:val="none" w:sz="0" w:space="0" w:color="auto"/>
            <w:bottom w:val="none" w:sz="0" w:space="0" w:color="auto"/>
            <w:right w:val="none" w:sz="0" w:space="0" w:color="auto"/>
          </w:divBdr>
        </w:div>
        <w:div w:id="496459316">
          <w:marLeft w:val="0"/>
          <w:marRight w:val="0"/>
          <w:marTop w:val="0"/>
          <w:marBottom w:val="0"/>
          <w:divBdr>
            <w:top w:val="none" w:sz="0" w:space="0" w:color="auto"/>
            <w:left w:val="none" w:sz="0" w:space="0" w:color="auto"/>
            <w:bottom w:val="none" w:sz="0" w:space="0" w:color="auto"/>
            <w:right w:val="none" w:sz="0" w:space="0" w:color="auto"/>
          </w:divBdr>
        </w:div>
        <w:div w:id="458761109">
          <w:marLeft w:val="0"/>
          <w:marRight w:val="0"/>
          <w:marTop w:val="0"/>
          <w:marBottom w:val="0"/>
          <w:divBdr>
            <w:top w:val="none" w:sz="0" w:space="0" w:color="auto"/>
            <w:left w:val="none" w:sz="0" w:space="0" w:color="auto"/>
            <w:bottom w:val="none" w:sz="0" w:space="0" w:color="auto"/>
            <w:right w:val="none" w:sz="0" w:space="0" w:color="auto"/>
          </w:divBdr>
        </w:div>
      </w:divsChild>
    </w:div>
    <w:div w:id="2039968300">
      <w:bodyDiv w:val="1"/>
      <w:marLeft w:val="0"/>
      <w:marRight w:val="0"/>
      <w:marTop w:val="0"/>
      <w:marBottom w:val="0"/>
      <w:divBdr>
        <w:top w:val="none" w:sz="0" w:space="0" w:color="auto"/>
        <w:left w:val="none" w:sz="0" w:space="0" w:color="auto"/>
        <w:bottom w:val="none" w:sz="0" w:space="0" w:color="auto"/>
        <w:right w:val="none" w:sz="0" w:space="0" w:color="auto"/>
      </w:divBdr>
      <w:divsChild>
        <w:div w:id="1441028458">
          <w:marLeft w:val="0"/>
          <w:marRight w:val="0"/>
          <w:marTop w:val="0"/>
          <w:marBottom w:val="0"/>
          <w:divBdr>
            <w:top w:val="none" w:sz="0" w:space="0" w:color="auto"/>
            <w:left w:val="none" w:sz="0" w:space="0" w:color="auto"/>
            <w:bottom w:val="none" w:sz="0" w:space="0" w:color="auto"/>
            <w:right w:val="none" w:sz="0" w:space="0" w:color="auto"/>
          </w:divBdr>
        </w:div>
        <w:div w:id="1328902563">
          <w:marLeft w:val="0"/>
          <w:marRight w:val="0"/>
          <w:marTop w:val="0"/>
          <w:marBottom w:val="0"/>
          <w:divBdr>
            <w:top w:val="none" w:sz="0" w:space="0" w:color="auto"/>
            <w:left w:val="none" w:sz="0" w:space="0" w:color="auto"/>
            <w:bottom w:val="none" w:sz="0" w:space="0" w:color="auto"/>
            <w:right w:val="none" w:sz="0" w:space="0" w:color="auto"/>
          </w:divBdr>
        </w:div>
        <w:div w:id="76048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16D2-0FD1-4B73-9657-9FC5108A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8</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yinzq</dc:creator>
  <cp:keywords/>
  <dc:description/>
  <cp:lastModifiedBy>. yinzq</cp:lastModifiedBy>
  <cp:revision>17</cp:revision>
  <cp:lastPrinted>2025-02-27T02:28:00Z</cp:lastPrinted>
  <dcterms:created xsi:type="dcterms:W3CDTF">2025-02-25T05:57:00Z</dcterms:created>
  <dcterms:modified xsi:type="dcterms:W3CDTF">2025-02-27T02:31:00Z</dcterms:modified>
</cp:coreProperties>
</file>